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9320"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ARIES Embedded Unveils OSM-compliant MSRZG3E System-in-Package</w:t>
      </w:r>
    </w:p>
    <w:p w14:paraId="24162963" w14:textId="77777777" w:rsidR="005F5F0E" w:rsidRDefault="005F5F0E">
      <w:pPr>
        <w:spacing w:line="264" w:lineRule="auto"/>
        <w:rPr>
          <w:rFonts w:asciiTheme="minorHAnsi" w:hAnsiTheme="minorHAnsi" w:cstheme="minorHAnsi"/>
          <w:b/>
          <w:bCs/>
          <w:highlight w:val="yellow"/>
          <w:lang w:val="en-US"/>
        </w:rPr>
      </w:pPr>
    </w:p>
    <w:p w14:paraId="013E9110"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 xml:space="preserve">New Embedded Module with </w:t>
      </w:r>
      <w:r>
        <w:rPr>
          <w:rFonts w:asciiTheme="minorHAnsi" w:eastAsia="Yu Mincho" w:hAnsiTheme="minorHAnsi" w:cstheme="minorHAnsi"/>
          <w:b/>
          <w:bCs/>
          <w:lang w:val="en-US" w:eastAsia="ja-JP"/>
        </w:rPr>
        <w:t xml:space="preserve">Renesas’ Latest RZ/G3E MPU </w:t>
      </w:r>
      <w:r>
        <w:rPr>
          <w:rFonts w:asciiTheme="minorHAnsi" w:hAnsiTheme="minorHAnsi" w:cstheme="minorHAnsi"/>
          <w:b/>
          <w:bCs/>
          <w:lang w:val="en-US"/>
        </w:rPr>
        <w:t>Powers Advanced HMI in Industrial and Medical Applications</w:t>
      </w:r>
    </w:p>
    <w:p w14:paraId="584FBAF9" w14:textId="77777777" w:rsidR="005F5F0E" w:rsidRDefault="005F5F0E">
      <w:pPr>
        <w:spacing w:line="264" w:lineRule="auto"/>
        <w:rPr>
          <w:rFonts w:asciiTheme="minorHAnsi" w:hAnsiTheme="minorHAnsi" w:cstheme="minorHAnsi"/>
          <w:lang w:val="en-US"/>
        </w:rPr>
      </w:pPr>
    </w:p>
    <w:p w14:paraId="05C4CA17" w14:textId="332B80F4" w:rsidR="005F5F0E" w:rsidRDefault="00845354">
      <w:pPr>
        <w:spacing w:line="264" w:lineRule="auto"/>
        <w:rPr>
          <w:rFonts w:asciiTheme="minorHAnsi" w:hAnsiTheme="minorHAnsi" w:cstheme="minorHAnsi"/>
          <w:lang w:val="en-US"/>
        </w:rPr>
      </w:pPr>
      <w:proofErr w:type="spellStart"/>
      <w:r>
        <w:rPr>
          <w:rFonts w:asciiTheme="minorHAnsi" w:hAnsiTheme="minorHAnsi" w:cstheme="minorHAnsi"/>
          <w:lang w:val="en-US"/>
        </w:rPr>
        <w:t>Fuerstenfeldbruck</w:t>
      </w:r>
      <w:proofErr w:type="spellEnd"/>
      <w:r>
        <w:rPr>
          <w:rFonts w:asciiTheme="minorHAnsi" w:hAnsiTheme="minorHAnsi" w:cstheme="minorHAnsi"/>
          <w:lang w:val="en-US"/>
        </w:rPr>
        <w:t xml:space="preserve"> (Germany) 17 September 2025 – ARIES Embedded, specialist in embedded services and products, introduces the MSRZG3E, a new OSM-compliant system-in-package (</w:t>
      </w:r>
      <w:proofErr w:type="spellStart"/>
      <w:r>
        <w:rPr>
          <w:rFonts w:asciiTheme="minorHAnsi" w:hAnsiTheme="minorHAnsi" w:cstheme="minorHAnsi"/>
          <w:lang w:val="en-US"/>
        </w:rPr>
        <w:t>SiP</w:t>
      </w:r>
      <w:proofErr w:type="spellEnd"/>
      <w:r>
        <w:rPr>
          <w:rFonts w:asciiTheme="minorHAnsi" w:hAnsiTheme="minorHAnsi" w:cstheme="minorHAnsi"/>
          <w:lang w:val="en-US"/>
        </w:rPr>
        <w:t xml:space="preserve">) built </w:t>
      </w:r>
      <w:r>
        <w:rPr>
          <w:rFonts w:asciiTheme="minorHAnsi" w:hAnsiTheme="minorHAnsi" w:cstheme="minorHAnsi"/>
          <w:color w:val="auto"/>
          <w:lang w:val="en-US"/>
        </w:rPr>
        <w:t xml:space="preserve">on the </w:t>
      </w:r>
      <w:hyperlink r:id="rId9">
        <w:r>
          <w:rPr>
            <w:rStyle w:val="Internetverknpfung"/>
            <w:rFonts w:asciiTheme="minorHAnsi" w:hAnsiTheme="minorHAnsi" w:cstheme="minorHAnsi"/>
            <w:color w:val="auto"/>
            <w:lang w:val="en-US"/>
          </w:rPr>
          <w:t xml:space="preserve">Renesas RZ/G3E </w:t>
        </w:r>
        <w:r>
          <w:rPr>
            <w:rStyle w:val="Internetverknpfung"/>
            <w:rFonts w:asciiTheme="minorHAnsi" w:eastAsia="Yu Mincho" w:hAnsiTheme="minorHAnsi" w:cstheme="minorHAnsi"/>
            <w:color w:val="auto"/>
            <w:lang w:val="en-US" w:eastAsia="ja-JP"/>
          </w:rPr>
          <w:t>Microprocessor (</w:t>
        </w:r>
        <w:r>
          <w:rPr>
            <w:rStyle w:val="Internetverknpfung"/>
            <w:rFonts w:asciiTheme="minorHAnsi" w:hAnsiTheme="minorHAnsi" w:cstheme="minorHAnsi"/>
            <w:color w:val="auto"/>
            <w:lang w:val="en-US"/>
          </w:rPr>
          <w:t>MPU</w:t>
        </w:r>
        <w:r>
          <w:rPr>
            <w:rStyle w:val="Internetverknpfung"/>
            <w:rFonts w:asciiTheme="minorHAnsi" w:eastAsia="Yu Mincho" w:hAnsiTheme="minorHAnsi" w:cstheme="minorHAnsi"/>
            <w:color w:val="auto"/>
            <w:lang w:val="en-US" w:eastAsia="ja-JP"/>
          </w:rPr>
          <w:t>)</w:t>
        </w:r>
        <w:r>
          <w:rPr>
            <w:rStyle w:val="Internetverknpfung"/>
            <w:rFonts w:asciiTheme="minorHAnsi" w:hAnsiTheme="minorHAnsi" w:cstheme="minorHAnsi"/>
            <w:color w:val="auto"/>
            <w:lang w:val="en-US"/>
          </w:rPr>
          <w:t xml:space="preserve"> </w:t>
        </w:r>
      </w:hyperlink>
      <w:r>
        <w:rPr>
          <w:rFonts w:asciiTheme="minorHAnsi" w:hAnsiTheme="minorHAnsi" w:cstheme="minorHAnsi"/>
          <w:color w:val="auto"/>
          <w:lang w:val="en-US"/>
        </w:rPr>
        <w:t xml:space="preserve">. </w:t>
      </w:r>
      <w:r>
        <w:rPr>
          <w:rFonts w:asciiTheme="minorHAnsi" w:eastAsia="Yu Mincho" w:hAnsiTheme="minorHAnsi" w:cstheme="minorHAnsi"/>
          <w:lang w:val="en-US" w:eastAsia="ja-JP"/>
        </w:rPr>
        <w:t>Powered by the RZ/G3E, which i</w:t>
      </w:r>
      <w:r>
        <w:rPr>
          <w:rFonts w:asciiTheme="minorHAnsi" w:hAnsiTheme="minorHAnsi" w:cstheme="minorHAnsi"/>
          <w:lang w:val="en-US"/>
        </w:rPr>
        <w:t>ntegrat</w:t>
      </w:r>
      <w:r>
        <w:rPr>
          <w:rFonts w:asciiTheme="minorHAnsi" w:eastAsia="Yu Mincho" w:hAnsiTheme="minorHAnsi" w:cstheme="minorHAnsi"/>
          <w:lang w:val="en-US" w:eastAsia="ja-JP"/>
        </w:rPr>
        <w:t>es</w:t>
      </w:r>
      <w:r>
        <w:rPr>
          <w:rFonts w:asciiTheme="minorHAnsi" w:hAnsiTheme="minorHAnsi" w:cstheme="minorHAnsi"/>
          <w:lang w:val="en-US"/>
        </w:rPr>
        <w:t xml:space="preserve"> a quad-core Arm® Cortex®-A55, a Cortex-M33 real-time core, and the Ethos™-U55 neural processing unit</w:t>
      </w:r>
      <w:r w:rsidR="00D24A56">
        <w:rPr>
          <w:rFonts w:asciiTheme="minorHAnsi" w:hAnsiTheme="minorHAnsi" w:cstheme="minorHAnsi"/>
          <w:lang w:val="en-US"/>
        </w:rPr>
        <w:t xml:space="preserve"> </w:t>
      </w:r>
      <w:r>
        <w:rPr>
          <w:rFonts w:asciiTheme="minorHAnsi" w:eastAsia="Yu Mincho" w:hAnsiTheme="minorHAnsi" w:cstheme="minorHAnsi"/>
          <w:lang w:val="en-US" w:eastAsia="ja-JP"/>
        </w:rPr>
        <w:t>(NPU) in a single chip solution</w:t>
      </w:r>
      <w:r>
        <w:rPr>
          <w:rFonts w:asciiTheme="minorHAnsi" w:hAnsiTheme="minorHAnsi" w:cstheme="minorHAnsi"/>
          <w:lang w:val="en-US"/>
        </w:rPr>
        <w:t xml:space="preserve">, the MSRZG3E delivers a powerful platform for advanced multimedia and AI workloads. “With the RZ/G3E at its core, this </w:t>
      </w:r>
      <w:proofErr w:type="spellStart"/>
      <w:r>
        <w:rPr>
          <w:rFonts w:asciiTheme="minorHAnsi" w:hAnsiTheme="minorHAnsi" w:cstheme="minorHAnsi"/>
          <w:lang w:val="en-US"/>
        </w:rPr>
        <w:t>SiP</w:t>
      </w:r>
      <w:proofErr w:type="spellEnd"/>
      <w:r>
        <w:rPr>
          <w:rFonts w:asciiTheme="minorHAnsi" w:hAnsiTheme="minorHAnsi" w:cstheme="minorHAnsi"/>
          <w:lang w:val="en-US"/>
        </w:rPr>
        <w:t xml:space="preserve"> merges high-efficiency compute performance with a rich set of industrial interfaces optimized for demanding HMI applications,” stated Andreas Widder, Managing Director of ARIES Embedded. Packaged in the compact OSM (Open Standard Modules by SGET e. V.) size M form factor (30×45 mm²) with 476 contact pads, the module exposes nearly the entire CPU features, enabling seamless integration into industrial, medical, and edge computing systems.</w:t>
      </w:r>
    </w:p>
    <w:p w14:paraId="698974F2" w14:textId="77777777" w:rsidR="005F5F0E" w:rsidRDefault="005F5F0E">
      <w:pPr>
        <w:spacing w:line="264" w:lineRule="auto"/>
        <w:rPr>
          <w:rFonts w:asciiTheme="minorHAnsi" w:hAnsiTheme="minorHAnsi" w:cstheme="minorHAnsi"/>
          <w:lang w:val="en-US"/>
        </w:rPr>
      </w:pPr>
    </w:p>
    <w:p w14:paraId="595868A4"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Ivo Marocco</w:t>
      </w:r>
      <w:r>
        <w:rPr>
          <w:rFonts w:asciiTheme="minorHAnsi" w:eastAsia="Yu Mincho" w:hAnsiTheme="minorHAnsi" w:cstheme="minorHAnsi"/>
          <w:lang w:val="en-US" w:eastAsia="ja-JP"/>
        </w:rPr>
        <w:t xml:space="preserve">, Vice President of Solutions </w:t>
      </w:r>
      <w:r>
        <w:rPr>
          <w:rFonts w:asciiTheme="minorHAnsi" w:hAnsiTheme="minorHAnsi" w:cstheme="minorHAnsi"/>
          <w:lang w:val="en-US"/>
        </w:rPr>
        <w:t>of Renesas, added: “We greatly value our collaboration with ARIES Embedded as part of Renesas’ partner ecosystem. Their new MSRZG3E module, based on our recently launched RZ/G3E MPU, brings an innovative, high-value solution to our ecosystem—enabling faster development cycles and flexible customization for a wide range of embedded applications.”</w:t>
      </w:r>
    </w:p>
    <w:p w14:paraId="2FB337AB" w14:textId="77777777" w:rsidR="005F5F0E" w:rsidRDefault="005F5F0E">
      <w:pPr>
        <w:spacing w:line="264" w:lineRule="auto"/>
        <w:rPr>
          <w:rFonts w:asciiTheme="minorHAnsi" w:hAnsiTheme="minorHAnsi" w:cstheme="minorHAnsi"/>
          <w:lang w:val="en-US"/>
        </w:rPr>
      </w:pPr>
    </w:p>
    <w:p w14:paraId="096B57AB"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Enhanced Processing and High-Speed Interfaces for Demanding Edge Applications</w:t>
      </w:r>
    </w:p>
    <w:p w14:paraId="760EE59A" w14:textId="77777777" w:rsidR="005F5F0E" w:rsidRDefault="005F5F0E">
      <w:pPr>
        <w:spacing w:line="264" w:lineRule="auto"/>
        <w:rPr>
          <w:rFonts w:asciiTheme="minorHAnsi" w:hAnsiTheme="minorHAnsi" w:cstheme="minorHAnsi"/>
          <w:lang w:val="en-US"/>
        </w:rPr>
      </w:pPr>
    </w:p>
    <w:p w14:paraId="348B44C6"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 xml:space="preserve">The MSRZG3E module from ARIES Embedded is engineered to power edge computing systems with robust multimedia capabilities and high-performance processing. </w:t>
      </w:r>
      <w:r>
        <w:rPr>
          <w:rFonts w:asciiTheme="minorHAnsi" w:eastAsia="Yu Mincho" w:hAnsiTheme="minorHAnsi" w:cstheme="minorHAnsi"/>
          <w:lang w:val="en-US" w:eastAsia="ja-JP"/>
        </w:rPr>
        <w:t>The RZ/G3E MPU</w:t>
      </w:r>
      <w:r>
        <w:rPr>
          <w:rFonts w:asciiTheme="minorHAnsi" w:hAnsiTheme="minorHAnsi" w:cstheme="minorHAnsi"/>
          <w:lang w:val="en-US"/>
        </w:rPr>
        <w:t xml:space="preserve"> integrates a quad Arm Cortex-A55 main CPU running up to 1.8 GHz for Linux-based tasks, a Cortex-M33 sub-CPU at up to 200 MHz for </w:t>
      </w:r>
      <w:r>
        <w:rPr>
          <w:rFonts w:asciiTheme="minorHAnsi" w:eastAsia="Yu Mincho" w:hAnsiTheme="minorHAnsi" w:cstheme="minorHAnsi"/>
          <w:lang w:val="en-US" w:eastAsia="ja-JP"/>
        </w:rPr>
        <w:t>NPU</w:t>
      </w:r>
      <w:r>
        <w:rPr>
          <w:rFonts w:asciiTheme="minorHAnsi" w:hAnsiTheme="minorHAnsi" w:cstheme="minorHAnsi"/>
          <w:lang w:val="en-US"/>
        </w:rPr>
        <w:t xml:space="preserve">, and an Arm Ethos-U55 NPU delivering up to </w:t>
      </w:r>
      <w:r>
        <w:rPr>
          <w:rFonts w:asciiTheme="minorHAnsi" w:eastAsia="Yu Mincho" w:hAnsiTheme="minorHAnsi" w:cstheme="minorHAnsi"/>
          <w:lang w:val="en-US" w:eastAsia="ja-JP"/>
        </w:rPr>
        <w:t>512 GOPS</w:t>
      </w:r>
      <w:r>
        <w:rPr>
          <w:rFonts w:asciiTheme="minorHAnsi" w:hAnsiTheme="minorHAnsi" w:cstheme="minorHAnsi"/>
          <w:lang w:val="en-US"/>
        </w:rPr>
        <w:t xml:space="preserve"> (256 MACs) for AI acceleration. High-speed connectivity includes a PCIe Gen3 (2-lane) interface, USB 3.2 Gen2x1 host, and dual Gigabit Ethernet ports. Additional versatile interfaces—USB 2.0 Host/OTG, CAN FD, UART, I2C, SPI,</w:t>
      </w:r>
      <w:r>
        <w:rPr>
          <w:rFonts w:asciiTheme="minorHAnsi" w:eastAsia="Yu Mincho" w:hAnsiTheme="minorHAnsi" w:cstheme="minorHAnsi"/>
          <w:lang w:val="en-US" w:eastAsia="ja-JP"/>
        </w:rPr>
        <w:t xml:space="preserve"> and </w:t>
      </w:r>
      <w:r>
        <w:rPr>
          <w:rFonts w:asciiTheme="minorHAnsi" w:hAnsiTheme="minorHAnsi" w:cstheme="minorHAnsi"/>
          <w:lang w:val="en-US"/>
        </w:rPr>
        <w:t>ADC—offer flexible integration for a wide range of industrial and embedded use cases.</w:t>
      </w:r>
    </w:p>
    <w:p w14:paraId="5DDA351F" w14:textId="77777777" w:rsidR="005F5F0E" w:rsidRDefault="005F5F0E">
      <w:pPr>
        <w:spacing w:line="264" w:lineRule="auto"/>
        <w:rPr>
          <w:rFonts w:asciiTheme="minorHAnsi" w:hAnsiTheme="minorHAnsi" w:cstheme="minorHAnsi"/>
          <w:lang w:val="en-US"/>
        </w:rPr>
      </w:pPr>
    </w:p>
    <w:p w14:paraId="1734D442"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Rich Multimedia Support for Advanced HMI Uses</w:t>
      </w:r>
    </w:p>
    <w:p w14:paraId="60BFB454" w14:textId="77777777" w:rsidR="005F5F0E" w:rsidRDefault="005F5F0E">
      <w:pPr>
        <w:spacing w:line="264" w:lineRule="auto"/>
        <w:rPr>
          <w:rFonts w:asciiTheme="minorHAnsi" w:hAnsiTheme="minorHAnsi" w:cstheme="minorHAnsi"/>
          <w:lang w:val="en-US"/>
        </w:rPr>
      </w:pPr>
    </w:p>
    <w:p w14:paraId="3575D7E1"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 xml:space="preserve">To meet the demands of high-end human-machine interfaces, the MSRZG3E system-in-package integrates robust multimedia functionality. It supports dual display outputs via RGB and MIPI-DSI, along with MIPI-CSI camera inputs using 1, </w:t>
      </w:r>
      <w:r>
        <w:rPr>
          <w:rFonts w:asciiTheme="minorHAnsi" w:hAnsiTheme="minorHAnsi" w:cstheme="minorHAnsi"/>
          <w:lang w:val="en-US"/>
        </w:rPr>
        <w:lastRenderedPageBreak/>
        <w:t>2, or 4 data lanes. The module also features an integrated video codec engine for H.264/H.265 encoding and decoding, a frame data processor, video signal processor, image scaler, rotation engine, color space converter, and color keying for dynamic rendering and display control.</w:t>
      </w:r>
    </w:p>
    <w:p w14:paraId="04E792A8" w14:textId="77777777" w:rsidR="005F5F0E" w:rsidRDefault="005F5F0E">
      <w:pPr>
        <w:spacing w:line="264" w:lineRule="auto"/>
        <w:rPr>
          <w:rFonts w:asciiTheme="minorHAnsi" w:hAnsiTheme="minorHAnsi" w:cstheme="minorHAnsi"/>
          <w:lang w:val="en-US"/>
        </w:rPr>
      </w:pPr>
    </w:p>
    <w:p w14:paraId="42F1E82F"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Scalable Memory and Industrial-grade Reliability</w:t>
      </w:r>
    </w:p>
    <w:p w14:paraId="556532E8" w14:textId="77777777" w:rsidR="005F5F0E" w:rsidRDefault="005F5F0E">
      <w:pPr>
        <w:spacing w:line="264" w:lineRule="auto"/>
        <w:rPr>
          <w:rFonts w:asciiTheme="minorHAnsi" w:hAnsiTheme="minorHAnsi" w:cstheme="minorHAnsi"/>
          <w:lang w:val="en-US"/>
        </w:rPr>
      </w:pPr>
    </w:p>
    <w:p w14:paraId="265ED456" w14:textId="31301B12" w:rsidR="005F5F0E" w:rsidRDefault="00845354">
      <w:pPr>
        <w:spacing w:line="264" w:lineRule="auto"/>
        <w:rPr>
          <w:rFonts w:asciiTheme="minorHAnsi" w:hAnsiTheme="minorHAnsi" w:cstheme="minorHAnsi"/>
          <w:lang w:val="en-US"/>
        </w:rPr>
      </w:pPr>
      <w:r>
        <w:rPr>
          <w:rFonts w:asciiTheme="minorHAnsi" w:hAnsiTheme="minorHAnsi" w:cstheme="minorHAnsi"/>
          <w:lang w:val="en-US"/>
        </w:rPr>
        <w:t>The MSRZG3E is available with LPDDR4 RAM configurations from 512 MB up to 8 GB and eMMC NAND Flash storage ranging from 4 GB to 64 GB. Designed for durability, it supports both commercial (-25 °C to +70 °C) and industrial-grade (-40 °C to +85 °C) operating temperatures, ensuring reliable performance across a wide range of embedded environments.</w:t>
      </w:r>
    </w:p>
    <w:p w14:paraId="1F04A9DB" w14:textId="77777777" w:rsidR="005F5F0E" w:rsidRDefault="005F5F0E">
      <w:pPr>
        <w:spacing w:line="264" w:lineRule="auto"/>
        <w:rPr>
          <w:rFonts w:asciiTheme="minorHAnsi" w:hAnsiTheme="minorHAnsi" w:cstheme="minorHAnsi"/>
          <w:lang w:val="en-US"/>
        </w:rPr>
      </w:pPr>
    </w:p>
    <w:p w14:paraId="10F4FC65"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t>Fast Development with MSRZG3EEVK Evaluation Platform</w:t>
      </w:r>
    </w:p>
    <w:p w14:paraId="21836D42" w14:textId="77777777" w:rsidR="005F5F0E" w:rsidRDefault="005F5F0E">
      <w:pPr>
        <w:spacing w:line="264" w:lineRule="auto"/>
        <w:rPr>
          <w:rFonts w:asciiTheme="minorHAnsi" w:hAnsiTheme="minorHAnsi" w:cstheme="minorHAnsi"/>
          <w:b/>
          <w:bCs/>
          <w:lang w:val="en-US"/>
        </w:rPr>
      </w:pPr>
    </w:p>
    <w:p w14:paraId="4A034A27"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 xml:space="preserve">To streamline CPU project development, ARIES Embedded offers the MSRZG3EEVK evaluation board. It is an ideal platform for both rapid prototyping and early-stage system integration. Featuring the MSRZG3E module based on Renesas’ RZ/G3E </w:t>
      </w:r>
      <w:r>
        <w:rPr>
          <w:rFonts w:asciiTheme="minorHAnsi" w:eastAsia="Yu Mincho" w:hAnsiTheme="minorHAnsi" w:cstheme="minorHAnsi"/>
          <w:lang w:val="en-US" w:eastAsia="ja-JP"/>
        </w:rPr>
        <w:t>MPU</w:t>
      </w:r>
      <w:r>
        <w:rPr>
          <w:rFonts w:asciiTheme="minorHAnsi" w:hAnsiTheme="minorHAnsi" w:cstheme="minorHAnsi"/>
          <w:lang w:val="en-US"/>
        </w:rPr>
        <w:t>, the board delivers high-performance processing for real-time control. With its compact form factor, broad interface support, and optimized design for low power consumption and thermal efficiency, the MSRZG3EEVK offers a cost-effective foundation for building and testing next-generation embedded applications.</w:t>
      </w:r>
    </w:p>
    <w:p w14:paraId="7B409773" w14:textId="77777777" w:rsidR="005F5F0E" w:rsidRDefault="005F5F0E">
      <w:pPr>
        <w:spacing w:line="264" w:lineRule="auto"/>
        <w:rPr>
          <w:rFonts w:asciiTheme="minorHAnsi" w:hAnsiTheme="minorHAnsi" w:cstheme="minorHAnsi"/>
          <w:lang w:val="en-US"/>
        </w:rPr>
      </w:pPr>
    </w:p>
    <w:p w14:paraId="77FF1C72" w14:textId="77777777" w:rsidR="005F5F0E" w:rsidRDefault="005F5F0E">
      <w:pPr>
        <w:spacing w:line="264" w:lineRule="auto"/>
        <w:rPr>
          <w:rFonts w:asciiTheme="minorHAnsi" w:hAnsiTheme="minorHAnsi" w:cstheme="minorHAnsi"/>
          <w:lang w:val="en-US"/>
        </w:rPr>
      </w:pPr>
    </w:p>
    <w:p w14:paraId="10F3436B"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 xml:space="preserve">The MSRZG3E </w:t>
      </w:r>
      <w:proofErr w:type="spellStart"/>
      <w:r>
        <w:rPr>
          <w:rFonts w:asciiTheme="minorHAnsi" w:hAnsiTheme="minorHAnsi" w:cstheme="minorHAnsi"/>
          <w:lang w:val="en-US"/>
        </w:rPr>
        <w:t>SiP</w:t>
      </w:r>
      <w:proofErr w:type="spellEnd"/>
      <w:r>
        <w:rPr>
          <w:rFonts w:asciiTheme="minorHAnsi" w:hAnsiTheme="minorHAnsi" w:cstheme="minorHAnsi"/>
          <w:lang w:val="en-US"/>
        </w:rPr>
        <w:t xml:space="preserve"> will be available Q3/2025.</w:t>
      </w:r>
    </w:p>
    <w:p w14:paraId="5F6E190A" w14:textId="77777777" w:rsidR="005F5F0E" w:rsidRDefault="005F5F0E">
      <w:pPr>
        <w:spacing w:line="264" w:lineRule="auto"/>
        <w:rPr>
          <w:rFonts w:asciiTheme="minorHAnsi" w:hAnsiTheme="minorHAnsi" w:cstheme="minorHAnsi"/>
          <w:lang w:val="en-US"/>
        </w:rPr>
      </w:pPr>
    </w:p>
    <w:p w14:paraId="1DC3852D" w14:textId="77777777" w:rsidR="005F5F0E" w:rsidRDefault="00845354">
      <w:pPr>
        <w:spacing w:line="264" w:lineRule="auto"/>
        <w:rPr>
          <w:rFonts w:asciiTheme="minorHAnsi" w:hAnsiTheme="minorHAnsi" w:cstheme="minorHAnsi"/>
          <w:lang w:val="en-US"/>
        </w:rPr>
      </w:pPr>
      <w:r>
        <w:rPr>
          <w:rFonts w:asciiTheme="minorHAnsi" w:hAnsiTheme="minorHAnsi" w:cstheme="minorHAnsi"/>
          <w:lang w:val="en-US"/>
        </w:rPr>
        <w:t>Words: 561</w:t>
      </w:r>
    </w:p>
    <w:p w14:paraId="70D8E271" w14:textId="77777777" w:rsidR="005F5F0E" w:rsidRDefault="005F5F0E">
      <w:pPr>
        <w:spacing w:line="264" w:lineRule="auto"/>
        <w:rPr>
          <w:rFonts w:asciiTheme="minorHAnsi" w:hAnsiTheme="minorHAnsi" w:cstheme="minorHAnsi"/>
          <w:lang w:val="en-US"/>
        </w:rPr>
      </w:pPr>
    </w:p>
    <w:p w14:paraId="4B73F3C0" w14:textId="77777777" w:rsidR="005F5F0E" w:rsidRDefault="005F5F0E">
      <w:pPr>
        <w:spacing w:line="264" w:lineRule="auto"/>
        <w:rPr>
          <w:rFonts w:asciiTheme="minorHAnsi" w:hAnsiTheme="minorHAnsi" w:cstheme="minorHAnsi"/>
          <w:lang w:val="en-US"/>
        </w:rPr>
      </w:pPr>
    </w:p>
    <w:p w14:paraId="3A5AD967" w14:textId="77777777" w:rsidR="005F5F0E" w:rsidRDefault="00845354">
      <w:pPr>
        <w:spacing w:line="264" w:lineRule="auto"/>
        <w:rPr>
          <w:rFonts w:asciiTheme="minorHAnsi" w:hAnsiTheme="minorHAnsi" w:cstheme="minorHAnsi"/>
          <w:color w:val="0D0D0D" w:themeColor="text1" w:themeTint="F2"/>
          <w:lang w:val="en-US"/>
        </w:rPr>
      </w:pPr>
      <w:r>
        <w:rPr>
          <w:rFonts w:asciiTheme="minorHAnsi" w:hAnsiTheme="minorHAnsi" w:cstheme="minorHAnsi"/>
          <w:color w:val="0D0D0D" w:themeColor="text1" w:themeTint="F2"/>
          <w:lang w:val="en-US"/>
        </w:rPr>
        <w:t>More information</w:t>
      </w:r>
    </w:p>
    <w:p w14:paraId="4A53174A" w14:textId="77777777" w:rsidR="005F5F0E" w:rsidRDefault="005F5F0E">
      <w:pPr>
        <w:spacing w:line="264" w:lineRule="auto"/>
        <w:rPr>
          <w:rFonts w:asciiTheme="minorHAnsi" w:hAnsiTheme="minorHAnsi" w:cstheme="minorHAnsi"/>
          <w:color w:val="0D0D0D" w:themeColor="text1" w:themeTint="F2"/>
          <w:lang w:val="en-US"/>
        </w:rPr>
      </w:pPr>
    </w:p>
    <w:p w14:paraId="70B147AC" w14:textId="77777777" w:rsidR="005F5F0E" w:rsidRDefault="00845354">
      <w:pPr>
        <w:spacing w:line="264" w:lineRule="auto"/>
        <w:rPr>
          <w:rFonts w:asciiTheme="minorHAnsi" w:hAnsiTheme="minorHAnsi" w:cstheme="minorHAnsi"/>
          <w:color w:val="auto"/>
          <w:lang w:val="en-US"/>
        </w:rPr>
      </w:pPr>
      <w:r>
        <w:rPr>
          <w:rFonts w:asciiTheme="minorHAnsi" w:hAnsiTheme="minorHAnsi" w:cstheme="minorHAnsi"/>
          <w:color w:val="auto"/>
          <w:lang w:val="en-US"/>
        </w:rPr>
        <w:t xml:space="preserve">MSRZG3E: </w:t>
      </w:r>
      <w:hyperlink r:id="rId10">
        <w:r>
          <w:rPr>
            <w:rStyle w:val="Internetverknpfung"/>
            <w:rFonts w:asciiTheme="minorHAnsi" w:hAnsiTheme="minorHAnsi" w:cstheme="minorHAnsi"/>
            <w:color w:val="auto"/>
            <w:lang w:val="en-US"/>
          </w:rPr>
          <w:t>https://www.aries-embedded.com/system-on-module/cpu/rzg3e-renesas-cortexa55quadcore-msrzg3e-osm-ethernet-pcie-npu</w:t>
        </w:r>
      </w:hyperlink>
      <w:r>
        <w:rPr>
          <w:rFonts w:asciiTheme="minorHAnsi" w:hAnsiTheme="minorHAnsi" w:cstheme="minorHAnsi"/>
          <w:color w:val="auto"/>
          <w:lang w:val="en-US"/>
        </w:rPr>
        <w:t xml:space="preserve"> </w:t>
      </w:r>
    </w:p>
    <w:p w14:paraId="5C1790DC" w14:textId="77777777" w:rsidR="005F5F0E" w:rsidRDefault="00845354">
      <w:pPr>
        <w:spacing w:line="264" w:lineRule="auto"/>
        <w:rPr>
          <w:rFonts w:asciiTheme="minorHAnsi" w:hAnsiTheme="minorHAnsi" w:cstheme="minorHAnsi"/>
          <w:color w:val="auto"/>
          <w:lang w:val="en-US"/>
        </w:rPr>
      </w:pPr>
      <w:r>
        <w:rPr>
          <w:rFonts w:asciiTheme="minorHAnsi" w:hAnsiTheme="minorHAnsi" w:cstheme="minorHAnsi"/>
          <w:color w:val="auto"/>
          <w:lang w:val="en-US"/>
        </w:rPr>
        <w:t xml:space="preserve">Evaluation kit: </w:t>
      </w:r>
      <w:hyperlink r:id="rId11">
        <w:r>
          <w:rPr>
            <w:rStyle w:val="Internetverknpfung"/>
            <w:rFonts w:asciiTheme="minorHAnsi" w:hAnsiTheme="minorHAnsi" w:cstheme="minorHAnsi"/>
            <w:color w:val="auto"/>
            <w:lang w:val="en-US"/>
          </w:rPr>
          <w:t>https://www.aries-embedded.com/evaluation-kit/cpu/rzg3e-renesas-cortexa55quadcore-msrzg3e-osm-ethernet-pcie-npu</w:t>
        </w:r>
      </w:hyperlink>
      <w:r>
        <w:rPr>
          <w:rFonts w:asciiTheme="minorHAnsi" w:hAnsiTheme="minorHAnsi" w:cstheme="minorHAnsi"/>
          <w:color w:val="auto"/>
          <w:lang w:val="en-US"/>
        </w:rPr>
        <w:t xml:space="preserve"> </w:t>
      </w:r>
    </w:p>
    <w:p w14:paraId="0F1D4009" w14:textId="77777777" w:rsidR="005F5F0E" w:rsidRDefault="00845354">
      <w:pPr>
        <w:spacing w:line="264" w:lineRule="auto"/>
        <w:rPr>
          <w:rFonts w:asciiTheme="minorHAnsi" w:hAnsiTheme="minorHAnsi" w:cstheme="minorHAnsi"/>
          <w:color w:val="auto"/>
          <w:lang w:val="en-US"/>
        </w:rPr>
      </w:pPr>
      <w:r>
        <w:rPr>
          <w:rFonts w:asciiTheme="minorHAnsi" w:hAnsiTheme="minorHAnsi" w:cstheme="minorHAnsi"/>
          <w:color w:val="auto"/>
          <w:lang w:val="en-US"/>
        </w:rPr>
        <w:t xml:space="preserve">Renesas RZ/G3E Microprocessor (MPU): </w:t>
      </w:r>
      <w:hyperlink r:id="rId12">
        <w:r>
          <w:rPr>
            <w:rStyle w:val="Internetverknpfung"/>
            <w:rFonts w:asciiTheme="minorHAnsi" w:hAnsiTheme="minorHAnsi" w:cstheme="minorHAnsi"/>
            <w:color w:val="auto"/>
            <w:lang w:val="en-US"/>
          </w:rPr>
          <w:t>https://www.renesas.com/rzg3e</w:t>
        </w:r>
      </w:hyperlink>
      <w:r>
        <w:rPr>
          <w:rFonts w:asciiTheme="minorHAnsi" w:hAnsiTheme="minorHAnsi" w:cstheme="minorHAnsi"/>
          <w:color w:val="auto"/>
          <w:lang w:val="en-US"/>
        </w:rPr>
        <w:t xml:space="preserve"> </w:t>
      </w:r>
    </w:p>
    <w:p w14:paraId="702E5343" w14:textId="77777777" w:rsidR="005F5F0E" w:rsidRDefault="005F5F0E">
      <w:pPr>
        <w:spacing w:line="264" w:lineRule="auto"/>
        <w:rPr>
          <w:rFonts w:asciiTheme="minorHAnsi" w:hAnsiTheme="minorHAnsi" w:cstheme="minorHAnsi"/>
          <w:lang w:val="en-US"/>
        </w:rPr>
      </w:pPr>
    </w:p>
    <w:p w14:paraId="3C3D21CF" w14:textId="77777777" w:rsidR="005F5F0E" w:rsidRDefault="00845354">
      <w:pPr>
        <w:spacing w:line="264" w:lineRule="auto"/>
        <w:rPr>
          <w:rFonts w:asciiTheme="minorHAnsi" w:hAnsiTheme="minorHAnsi" w:cstheme="minorHAnsi"/>
          <w:lang w:val="en-US"/>
        </w:rPr>
        <w:sectPr w:rsidR="005F5F0E">
          <w:headerReference w:type="default" r:id="rId13"/>
          <w:footerReference w:type="default" r:id="rId14"/>
          <w:pgSz w:w="11906" w:h="16838"/>
          <w:pgMar w:top="2835" w:right="3402" w:bottom="1134" w:left="1134" w:header="709" w:footer="414" w:gutter="0"/>
          <w:cols w:space="720"/>
          <w:formProt w:val="0"/>
          <w:docGrid w:linePitch="360"/>
        </w:sectPr>
      </w:pPr>
      <w:r>
        <w:rPr>
          <w:rFonts w:asciiTheme="minorHAnsi" w:hAnsiTheme="minorHAnsi" w:cstheme="minorHAnsi"/>
          <w:lang w:val="en-US"/>
        </w:rPr>
        <w:t xml:space="preserve">Keywords: Aries Embedded, Andreas Widder, MSRZG3E, MSRZG3EEVK, embedded system, HMI, multimedia, </w:t>
      </w:r>
      <w:proofErr w:type="spellStart"/>
      <w:r>
        <w:rPr>
          <w:rFonts w:asciiTheme="minorHAnsi" w:hAnsiTheme="minorHAnsi" w:cstheme="minorHAnsi"/>
          <w:lang w:val="en-US"/>
        </w:rPr>
        <w:t>medtech</w:t>
      </w:r>
      <w:proofErr w:type="spellEnd"/>
      <w:r>
        <w:rPr>
          <w:rFonts w:asciiTheme="minorHAnsi" w:hAnsiTheme="minorHAnsi" w:cstheme="minorHAnsi"/>
          <w:lang w:val="en-US"/>
        </w:rPr>
        <w:t>, AI, artificial intelligence, industrial, Renesas, system-in-package, OSM, SGET, RZ/G3E</w:t>
      </w:r>
    </w:p>
    <w:p w14:paraId="1046CE68" w14:textId="77777777" w:rsidR="005F5F0E" w:rsidRDefault="00845354">
      <w:pPr>
        <w:spacing w:line="264" w:lineRule="auto"/>
        <w:rPr>
          <w:rFonts w:asciiTheme="minorHAnsi" w:hAnsiTheme="minorHAnsi" w:cstheme="minorHAnsi"/>
          <w:b/>
          <w:bCs/>
          <w:lang w:val="en-US"/>
        </w:rPr>
      </w:pPr>
      <w:r>
        <w:rPr>
          <w:rFonts w:asciiTheme="minorHAnsi" w:hAnsiTheme="minorHAnsi" w:cstheme="minorHAnsi"/>
          <w:b/>
          <w:bCs/>
          <w:lang w:val="en-US"/>
        </w:rPr>
        <w:lastRenderedPageBreak/>
        <w:t>Images</w:t>
      </w:r>
    </w:p>
    <w:p w14:paraId="076914D9" w14:textId="77777777" w:rsidR="005F5F0E" w:rsidRDefault="005F5F0E">
      <w:pPr>
        <w:spacing w:line="264" w:lineRule="auto"/>
        <w:rPr>
          <w:rFonts w:asciiTheme="minorHAnsi" w:hAnsiTheme="minorHAnsi" w:cstheme="minorHAnsi"/>
          <w:b/>
          <w:bCs/>
          <w:lang w:val="en-US"/>
        </w:rPr>
      </w:pPr>
    </w:p>
    <w:tbl>
      <w:tblPr>
        <w:tblStyle w:val="Tabellenraster"/>
        <w:tblW w:w="7518" w:type="dxa"/>
        <w:tblInd w:w="-20" w:type="dxa"/>
        <w:tblLook w:val="04A0" w:firstRow="1" w:lastRow="0" w:firstColumn="1" w:lastColumn="0" w:noHBand="0" w:noVBand="1"/>
      </w:tblPr>
      <w:tblGrid>
        <w:gridCol w:w="3056"/>
        <w:gridCol w:w="4462"/>
      </w:tblGrid>
      <w:tr w:rsidR="005F5F0E" w14:paraId="3DC8CA1D" w14:textId="77777777">
        <w:trPr>
          <w:trHeight w:val="1808"/>
        </w:trPr>
        <w:tc>
          <w:tcPr>
            <w:tcW w:w="3056" w:type="dxa"/>
            <w:tcBorders>
              <w:top w:val="nil"/>
              <w:left w:val="nil"/>
              <w:bottom w:val="nil"/>
              <w:right w:val="nil"/>
            </w:tcBorders>
          </w:tcPr>
          <w:p w14:paraId="65516A9F" w14:textId="77777777" w:rsidR="005F5F0E" w:rsidRDefault="00845354">
            <w:pPr>
              <w:spacing w:line="264" w:lineRule="auto"/>
              <w:rPr>
                <w:rFonts w:asciiTheme="minorHAnsi" w:eastAsia="MS Mincho" w:hAnsiTheme="minorHAnsi" w:cstheme="minorHAnsi"/>
                <w:sz w:val="20"/>
                <w:lang w:val="en-US"/>
              </w:rPr>
            </w:pPr>
            <w:r>
              <w:rPr>
                <w:noProof/>
              </w:rPr>
              <w:drawing>
                <wp:inline distT="0" distB="0" distL="0" distR="0" wp14:anchorId="33797B28" wp14:editId="56766CD8">
                  <wp:extent cx="1800225" cy="1501140"/>
                  <wp:effectExtent l="0" t="0" r="0" b="0"/>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noChangeArrowheads="1"/>
                          </pic:cNvPicPr>
                        </pic:nvPicPr>
                        <pic:blipFill>
                          <a:blip r:embed="rId15"/>
                          <a:stretch>
                            <a:fillRect/>
                          </a:stretch>
                        </pic:blipFill>
                        <pic:spPr bwMode="auto">
                          <a:xfrm>
                            <a:off x="0" y="0"/>
                            <a:ext cx="1800225" cy="1501140"/>
                          </a:xfrm>
                          <a:prstGeom prst="rect">
                            <a:avLst/>
                          </a:prstGeom>
                        </pic:spPr>
                      </pic:pic>
                    </a:graphicData>
                  </a:graphic>
                </wp:inline>
              </w:drawing>
            </w:r>
          </w:p>
        </w:tc>
        <w:tc>
          <w:tcPr>
            <w:tcW w:w="4461" w:type="dxa"/>
            <w:tcBorders>
              <w:top w:val="nil"/>
              <w:left w:val="nil"/>
              <w:bottom w:val="nil"/>
              <w:right w:val="nil"/>
            </w:tcBorders>
          </w:tcPr>
          <w:p w14:paraId="7F7452E3"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8"/>
                <w:szCs w:val="18"/>
                <w:lang w:val="en-US"/>
              </w:rPr>
              <w:t>Image 1: ARIES Embedded presents OSM-compliant MSRZG3E system-in-package featuring Renesas RZ/G3E MPU</w:t>
            </w:r>
          </w:p>
          <w:p w14:paraId="2C9CDBB5" w14:textId="77777777" w:rsidR="005F5F0E" w:rsidRDefault="005F5F0E">
            <w:pPr>
              <w:spacing w:line="264" w:lineRule="auto"/>
              <w:rPr>
                <w:rFonts w:asciiTheme="minorHAnsi" w:eastAsia="MS Mincho" w:hAnsiTheme="minorHAnsi" w:cstheme="minorHAnsi"/>
                <w:sz w:val="18"/>
                <w:szCs w:val="18"/>
                <w:lang w:val="en-US"/>
              </w:rPr>
            </w:pPr>
          </w:p>
          <w:p w14:paraId="18A5715E" w14:textId="77777777" w:rsidR="005F5F0E" w:rsidRDefault="00845354">
            <w:pPr>
              <w:spacing w:line="264" w:lineRule="auto"/>
              <w:rPr>
                <w:rFonts w:asciiTheme="minorHAnsi" w:hAnsiTheme="minorHAnsi" w:cstheme="minorHAnsi"/>
                <w:sz w:val="14"/>
                <w:szCs w:val="14"/>
                <w:lang w:val="en-US"/>
              </w:rPr>
            </w:pPr>
            <w:r>
              <w:rPr>
                <w:rFonts w:asciiTheme="minorHAnsi" w:eastAsia="MS Mincho" w:hAnsiTheme="minorHAnsi" w:cstheme="minorHAnsi"/>
                <w:sz w:val="14"/>
                <w:szCs w:val="14"/>
                <w:lang w:val="en-US"/>
              </w:rPr>
              <w:t>Copyright: ARIES Embedded GmbH</w:t>
            </w:r>
          </w:p>
          <w:p w14:paraId="1DFAE8FC"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https://www.ahlendorf-news.com/media/news/images/aries-embedded-msrzg3e-renesas-1-h.jpg</w:t>
            </w:r>
          </w:p>
        </w:tc>
      </w:tr>
      <w:tr w:rsidR="005F5F0E" w14:paraId="026604BB" w14:textId="77777777">
        <w:trPr>
          <w:trHeight w:val="215"/>
        </w:trPr>
        <w:tc>
          <w:tcPr>
            <w:tcW w:w="3056" w:type="dxa"/>
            <w:tcBorders>
              <w:top w:val="nil"/>
              <w:left w:val="nil"/>
              <w:bottom w:val="nil"/>
              <w:right w:val="nil"/>
            </w:tcBorders>
          </w:tcPr>
          <w:p w14:paraId="5AFE87B6" w14:textId="77777777" w:rsidR="005F5F0E" w:rsidRDefault="005F5F0E">
            <w:pPr>
              <w:spacing w:line="264" w:lineRule="auto"/>
              <w:rPr>
                <w:rFonts w:asciiTheme="minorHAnsi" w:hAnsiTheme="minorHAnsi" w:cstheme="minorHAnsi"/>
                <w:sz w:val="16"/>
                <w:szCs w:val="16"/>
                <w:lang w:val="en-US"/>
              </w:rPr>
            </w:pPr>
          </w:p>
        </w:tc>
        <w:tc>
          <w:tcPr>
            <w:tcW w:w="4461" w:type="dxa"/>
            <w:tcBorders>
              <w:top w:val="nil"/>
              <w:left w:val="nil"/>
              <w:bottom w:val="nil"/>
              <w:right w:val="nil"/>
            </w:tcBorders>
          </w:tcPr>
          <w:p w14:paraId="71A92E66" w14:textId="77777777" w:rsidR="005F5F0E" w:rsidRDefault="005F5F0E">
            <w:pPr>
              <w:spacing w:line="264" w:lineRule="auto"/>
              <w:rPr>
                <w:rFonts w:asciiTheme="minorHAnsi" w:hAnsiTheme="minorHAnsi" w:cstheme="minorHAnsi"/>
                <w:sz w:val="18"/>
                <w:szCs w:val="18"/>
                <w:lang w:val="en-US"/>
              </w:rPr>
            </w:pPr>
          </w:p>
        </w:tc>
      </w:tr>
      <w:tr w:rsidR="005F5F0E" w14:paraId="09EA6F17" w14:textId="77777777">
        <w:trPr>
          <w:trHeight w:val="1808"/>
        </w:trPr>
        <w:tc>
          <w:tcPr>
            <w:tcW w:w="3056" w:type="dxa"/>
            <w:tcBorders>
              <w:top w:val="nil"/>
              <w:left w:val="nil"/>
              <w:bottom w:val="nil"/>
              <w:right w:val="nil"/>
            </w:tcBorders>
          </w:tcPr>
          <w:p w14:paraId="1ED02F36" w14:textId="77777777" w:rsidR="005F5F0E" w:rsidRDefault="00845354">
            <w:pPr>
              <w:spacing w:line="264" w:lineRule="auto"/>
              <w:rPr>
                <w:rFonts w:asciiTheme="minorHAnsi" w:eastAsia="MS Mincho" w:hAnsiTheme="minorHAnsi" w:cstheme="minorHAnsi"/>
                <w:sz w:val="20"/>
                <w:lang w:val="en-US"/>
              </w:rPr>
            </w:pPr>
            <w:r>
              <w:rPr>
                <w:noProof/>
              </w:rPr>
              <w:drawing>
                <wp:inline distT="0" distB="0" distL="0" distR="0" wp14:anchorId="183A86F8" wp14:editId="18588C2C">
                  <wp:extent cx="1800225" cy="13500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a:stretch>
                            <a:fillRect/>
                          </a:stretch>
                        </pic:blipFill>
                        <pic:spPr bwMode="auto">
                          <a:xfrm>
                            <a:off x="0" y="0"/>
                            <a:ext cx="1800225" cy="1350010"/>
                          </a:xfrm>
                          <a:prstGeom prst="rect">
                            <a:avLst/>
                          </a:prstGeom>
                        </pic:spPr>
                      </pic:pic>
                    </a:graphicData>
                  </a:graphic>
                </wp:inline>
              </w:drawing>
            </w:r>
          </w:p>
        </w:tc>
        <w:tc>
          <w:tcPr>
            <w:tcW w:w="4461" w:type="dxa"/>
            <w:tcBorders>
              <w:top w:val="nil"/>
              <w:left w:val="nil"/>
              <w:bottom w:val="nil"/>
              <w:right w:val="nil"/>
            </w:tcBorders>
          </w:tcPr>
          <w:p w14:paraId="33AFE3B7"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8"/>
                <w:szCs w:val="18"/>
                <w:lang w:val="en-US"/>
              </w:rPr>
              <w:t xml:space="preserve">Image 2: Block diagram of the OSM-compliant MSRZG3E </w:t>
            </w:r>
            <w:proofErr w:type="spellStart"/>
            <w:r>
              <w:rPr>
                <w:rFonts w:asciiTheme="minorHAnsi" w:eastAsia="MS Mincho" w:hAnsiTheme="minorHAnsi" w:cstheme="minorHAnsi"/>
                <w:sz w:val="18"/>
                <w:szCs w:val="18"/>
                <w:lang w:val="en-US"/>
              </w:rPr>
              <w:t>SiP</w:t>
            </w:r>
            <w:proofErr w:type="spellEnd"/>
            <w:r>
              <w:rPr>
                <w:rFonts w:asciiTheme="minorHAnsi" w:eastAsia="MS Mincho" w:hAnsiTheme="minorHAnsi" w:cstheme="minorHAnsi"/>
                <w:sz w:val="18"/>
                <w:szCs w:val="18"/>
                <w:lang w:val="en-US"/>
              </w:rPr>
              <w:t xml:space="preserve"> by ARIES Embedded based on Renesas RZ/G3E MPU</w:t>
            </w:r>
          </w:p>
          <w:p w14:paraId="7DBFBDB1" w14:textId="77777777" w:rsidR="005F5F0E" w:rsidRDefault="005F5F0E">
            <w:pPr>
              <w:spacing w:line="264" w:lineRule="auto"/>
              <w:rPr>
                <w:rFonts w:asciiTheme="minorHAnsi" w:eastAsia="MS Mincho" w:hAnsiTheme="minorHAnsi" w:cstheme="minorHAnsi"/>
                <w:sz w:val="18"/>
                <w:szCs w:val="18"/>
                <w:lang w:val="en-US"/>
              </w:rPr>
            </w:pPr>
          </w:p>
          <w:p w14:paraId="3FDD23D1" w14:textId="77777777" w:rsidR="005F5F0E" w:rsidRDefault="00845354">
            <w:pPr>
              <w:spacing w:line="264" w:lineRule="auto"/>
              <w:rPr>
                <w:rFonts w:asciiTheme="minorHAnsi" w:hAnsiTheme="minorHAnsi" w:cstheme="minorHAnsi"/>
                <w:sz w:val="14"/>
                <w:szCs w:val="14"/>
                <w:lang w:val="en-US"/>
              </w:rPr>
            </w:pPr>
            <w:r>
              <w:rPr>
                <w:rFonts w:asciiTheme="minorHAnsi" w:eastAsia="MS Mincho" w:hAnsiTheme="minorHAnsi" w:cstheme="minorHAnsi"/>
                <w:sz w:val="14"/>
                <w:szCs w:val="14"/>
                <w:lang w:val="en-US"/>
              </w:rPr>
              <w:t>Copyright: ARIES Embedded GmbH</w:t>
            </w:r>
          </w:p>
          <w:p w14:paraId="21B3CDC9"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https://www.ahlendorf-news.com/media/news/images/aries-embedded-msrzg3e-renesas-blockdiagram-1-h.jpg</w:t>
            </w:r>
          </w:p>
        </w:tc>
      </w:tr>
      <w:tr w:rsidR="005F5F0E" w14:paraId="5F01BD65" w14:textId="77777777">
        <w:trPr>
          <w:trHeight w:val="215"/>
        </w:trPr>
        <w:tc>
          <w:tcPr>
            <w:tcW w:w="3056" w:type="dxa"/>
            <w:tcBorders>
              <w:top w:val="nil"/>
              <w:left w:val="nil"/>
              <w:bottom w:val="nil"/>
              <w:right w:val="nil"/>
            </w:tcBorders>
          </w:tcPr>
          <w:p w14:paraId="01B47B62" w14:textId="77777777" w:rsidR="005F5F0E" w:rsidRDefault="005F5F0E">
            <w:pPr>
              <w:spacing w:line="264" w:lineRule="auto"/>
              <w:rPr>
                <w:rFonts w:asciiTheme="minorHAnsi" w:hAnsiTheme="minorHAnsi" w:cstheme="minorHAnsi"/>
                <w:sz w:val="16"/>
                <w:szCs w:val="16"/>
                <w:lang w:val="en-US"/>
              </w:rPr>
            </w:pPr>
          </w:p>
        </w:tc>
        <w:tc>
          <w:tcPr>
            <w:tcW w:w="4461" w:type="dxa"/>
            <w:tcBorders>
              <w:top w:val="nil"/>
              <w:left w:val="nil"/>
              <w:bottom w:val="nil"/>
              <w:right w:val="nil"/>
            </w:tcBorders>
          </w:tcPr>
          <w:p w14:paraId="03EE10A8" w14:textId="77777777" w:rsidR="005F5F0E" w:rsidRDefault="005F5F0E">
            <w:pPr>
              <w:spacing w:line="264" w:lineRule="auto"/>
              <w:rPr>
                <w:rFonts w:asciiTheme="minorHAnsi" w:hAnsiTheme="minorHAnsi" w:cstheme="minorHAnsi"/>
                <w:sz w:val="18"/>
                <w:szCs w:val="18"/>
                <w:lang w:val="en-US"/>
              </w:rPr>
            </w:pPr>
          </w:p>
        </w:tc>
      </w:tr>
      <w:tr w:rsidR="005F5F0E" w14:paraId="4031F983" w14:textId="77777777">
        <w:trPr>
          <w:trHeight w:val="1808"/>
        </w:trPr>
        <w:tc>
          <w:tcPr>
            <w:tcW w:w="3056" w:type="dxa"/>
            <w:tcBorders>
              <w:top w:val="nil"/>
              <w:left w:val="nil"/>
              <w:bottom w:val="nil"/>
              <w:right w:val="nil"/>
            </w:tcBorders>
          </w:tcPr>
          <w:p w14:paraId="60CBBDA7" w14:textId="77777777" w:rsidR="005F5F0E" w:rsidRDefault="00845354">
            <w:pPr>
              <w:spacing w:line="264" w:lineRule="auto"/>
              <w:rPr>
                <w:rFonts w:asciiTheme="minorHAnsi" w:eastAsia="MS Mincho" w:hAnsiTheme="minorHAnsi" w:cstheme="minorHAnsi"/>
                <w:sz w:val="20"/>
                <w:lang w:val="en-US"/>
              </w:rPr>
            </w:pPr>
            <w:r>
              <w:rPr>
                <w:noProof/>
              </w:rPr>
              <w:drawing>
                <wp:inline distT="0" distB="0" distL="0" distR="0" wp14:anchorId="180630AE" wp14:editId="40863BA2">
                  <wp:extent cx="1800225" cy="1483360"/>
                  <wp:effectExtent l="0" t="0" r="0" b="0"/>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6"/>
                          <pic:cNvPicPr>
                            <a:picLocks noChangeAspect="1" noChangeArrowheads="1"/>
                          </pic:cNvPicPr>
                        </pic:nvPicPr>
                        <pic:blipFill>
                          <a:blip r:embed="rId17"/>
                          <a:stretch>
                            <a:fillRect/>
                          </a:stretch>
                        </pic:blipFill>
                        <pic:spPr bwMode="auto">
                          <a:xfrm>
                            <a:off x="0" y="0"/>
                            <a:ext cx="1800225" cy="1483360"/>
                          </a:xfrm>
                          <a:prstGeom prst="rect">
                            <a:avLst/>
                          </a:prstGeom>
                        </pic:spPr>
                      </pic:pic>
                    </a:graphicData>
                  </a:graphic>
                </wp:inline>
              </w:drawing>
            </w:r>
          </w:p>
        </w:tc>
        <w:tc>
          <w:tcPr>
            <w:tcW w:w="4461" w:type="dxa"/>
            <w:tcBorders>
              <w:top w:val="nil"/>
              <w:left w:val="nil"/>
              <w:bottom w:val="nil"/>
              <w:right w:val="nil"/>
            </w:tcBorders>
          </w:tcPr>
          <w:p w14:paraId="03378C6F"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8"/>
                <w:szCs w:val="18"/>
                <w:lang w:val="en-US"/>
              </w:rPr>
              <w:t>Image 3: MSRZG3EEVK evaluation board by ARIES Embedded with Renesas RZ/G3E MPU for rapid prototyping and quick project entry</w:t>
            </w:r>
          </w:p>
          <w:p w14:paraId="05132CDC" w14:textId="77777777" w:rsidR="005F5F0E" w:rsidRDefault="005F5F0E">
            <w:pPr>
              <w:spacing w:line="264" w:lineRule="auto"/>
              <w:rPr>
                <w:rFonts w:asciiTheme="minorHAnsi" w:eastAsia="MS Mincho" w:hAnsiTheme="minorHAnsi" w:cstheme="minorHAnsi"/>
                <w:sz w:val="18"/>
                <w:szCs w:val="18"/>
                <w:lang w:val="en-US"/>
              </w:rPr>
            </w:pPr>
          </w:p>
          <w:p w14:paraId="4BAC9FAF" w14:textId="77777777" w:rsidR="005F5F0E" w:rsidRDefault="00845354">
            <w:pPr>
              <w:spacing w:line="264" w:lineRule="auto"/>
              <w:rPr>
                <w:rFonts w:asciiTheme="minorHAnsi" w:hAnsiTheme="minorHAnsi" w:cstheme="minorHAnsi"/>
                <w:sz w:val="14"/>
                <w:szCs w:val="14"/>
                <w:lang w:val="en-US"/>
              </w:rPr>
            </w:pPr>
            <w:r>
              <w:rPr>
                <w:rFonts w:asciiTheme="minorHAnsi" w:eastAsia="MS Mincho" w:hAnsiTheme="minorHAnsi" w:cstheme="minorHAnsi"/>
                <w:sz w:val="14"/>
                <w:szCs w:val="14"/>
                <w:lang w:val="en-US"/>
              </w:rPr>
              <w:t>Copyright: ARIES Embedded GmbH</w:t>
            </w:r>
          </w:p>
          <w:p w14:paraId="3876CA0C" w14:textId="18DC4579"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https://www.ahlendorf-news.com/media/news/images/aries-embedded-msrzg3eevk-renesas-1-h.jpg</w:t>
            </w:r>
          </w:p>
        </w:tc>
      </w:tr>
      <w:tr w:rsidR="005F5F0E" w14:paraId="4D2AD4DB" w14:textId="77777777">
        <w:trPr>
          <w:trHeight w:val="215"/>
        </w:trPr>
        <w:tc>
          <w:tcPr>
            <w:tcW w:w="3056" w:type="dxa"/>
            <w:tcBorders>
              <w:top w:val="nil"/>
              <w:left w:val="nil"/>
              <w:bottom w:val="nil"/>
              <w:right w:val="nil"/>
            </w:tcBorders>
          </w:tcPr>
          <w:p w14:paraId="583DF78C" w14:textId="77777777" w:rsidR="005F5F0E" w:rsidRDefault="005F5F0E">
            <w:pPr>
              <w:spacing w:line="264" w:lineRule="auto"/>
              <w:rPr>
                <w:rFonts w:asciiTheme="minorHAnsi" w:hAnsiTheme="minorHAnsi" w:cstheme="minorHAnsi"/>
                <w:sz w:val="16"/>
                <w:szCs w:val="16"/>
                <w:lang w:val="en-US"/>
              </w:rPr>
            </w:pPr>
          </w:p>
        </w:tc>
        <w:tc>
          <w:tcPr>
            <w:tcW w:w="4461" w:type="dxa"/>
            <w:tcBorders>
              <w:top w:val="nil"/>
              <w:left w:val="nil"/>
              <w:bottom w:val="nil"/>
              <w:right w:val="nil"/>
            </w:tcBorders>
          </w:tcPr>
          <w:p w14:paraId="5C4E9158" w14:textId="77777777" w:rsidR="005F5F0E" w:rsidRDefault="005F5F0E">
            <w:pPr>
              <w:spacing w:line="264" w:lineRule="auto"/>
              <w:rPr>
                <w:rFonts w:asciiTheme="minorHAnsi" w:hAnsiTheme="minorHAnsi" w:cstheme="minorHAnsi"/>
                <w:sz w:val="18"/>
                <w:szCs w:val="18"/>
                <w:lang w:val="en-US"/>
              </w:rPr>
            </w:pPr>
          </w:p>
        </w:tc>
      </w:tr>
      <w:tr w:rsidR="005F5F0E" w14:paraId="22931066" w14:textId="77777777">
        <w:trPr>
          <w:trHeight w:val="215"/>
        </w:trPr>
        <w:tc>
          <w:tcPr>
            <w:tcW w:w="3056" w:type="dxa"/>
            <w:tcBorders>
              <w:top w:val="nil"/>
              <w:left w:val="nil"/>
              <w:bottom w:val="nil"/>
              <w:right w:val="nil"/>
            </w:tcBorders>
          </w:tcPr>
          <w:p w14:paraId="7F34A102" w14:textId="77777777" w:rsidR="005F5F0E" w:rsidRDefault="00845354">
            <w:pPr>
              <w:spacing w:line="264" w:lineRule="auto"/>
              <w:rPr>
                <w:rFonts w:asciiTheme="minorHAnsi" w:hAnsiTheme="minorHAnsi" w:cstheme="minorHAnsi"/>
                <w:sz w:val="16"/>
                <w:szCs w:val="16"/>
              </w:rPr>
            </w:pPr>
            <w:r>
              <w:rPr>
                <w:noProof/>
              </w:rPr>
              <w:drawing>
                <wp:inline distT="0" distB="0" distL="0" distR="0" wp14:anchorId="78AA8712" wp14:editId="410CB9D8">
                  <wp:extent cx="1049655" cy="1083310"/>
                  <wp:effectExtent l="0" t="0" r="0" b="0"/>
                  <wp:docPr id="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5"/>
                          <pic:cNvPicPr>
                            <a:picLocks noChangeAspect="1" noChangeArrowheads="1"/>
                          </pic:cNvPicPr>
                        </pic:nvPicPr>
                        <pic:blipFill>
                          <a:blip r:embed="rId18"/>
                          <a:srcRect t="5430" b="5993"/>
                          <a:stretch>
                            <a:fillRect/>
                          </a:stretch>
                        </pic:blipFill>
                        <pic:spPr bwMode="auto">
                          <a:xfrm>
                            <a:off x="0" y="0"/>
                            <a:ext cx="1049655" cy="1083310"/>
                          </a:xfrm>
                          <a:prstGeom prst="rect">
                            <a:avLst/>
                          </a:prstGeom>
                        </pic:spPr>
                      </pic:pic>
                    </a:graphicData>
                  </a:graphic>
                </wp:inline>
              </w:drawing>
            </w:r>
          </w:p>
        </w:tc>
        <w:tc>
          <w:tcPr>
            <w:tcW w:w="4461" w:type="dxa"/>
            <w:tcBorders>
              <w:top w:val="nil"/>
              <w:left w:val="nil"/>
              <w:bottom w:val="nil"/>
              <w:right w:val="nil"/>
            </w:tcBorders>
          </w:tcPr>
          <w:p w14:paraId="2111C68F"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8"/>
                <w:szCs w:val="18"/>
                <w:lang w:val="en-US"/>
              </w:rPr>
              <w:t>Image 4: Andreas Widder is Managing Director of ARIES Embedded GmbH</w:t>
            </w:r>
          </w:p>
          <w:p w14:paraId="41FB26F4" w14:textId="77777777" w:rsidR="005F5F0E" w:rsidRDefault="005F5F0E">
            <w:pPr>
              <w:spacing w:line="264" w:lineRule="auto"/>
              <w:rPr>
                <w:rFonts w:asciiTheme="minorHAnsi" w:eastAsia="MS Mincho" w:hAnsiTheme="minorHAnsi" w:cstheme="minorHAnsi"/>
                <w:sz w:val="18"/>
                <w:szCs w:val="18"/>
                <w:lang w:val="en-US"/>
              </w:rPr>
            </w:pPr>
          </w:p>
          <w:p w14:paraId="5B1231A9" w14:textId="77777777" w:rsidR="005F5F0E" w:rsidRDefault="00845354">
            <w:pPr>
              <w:spacing w:line="264" w:lineRule="auto"/>
              <w:rPr>
                <w:rFonts w:asciiTheme="minorHAnsi" w:hAnsiTheme="minorHAnsi" w:cstheme="minorHAnsi"/>
                <w:sz w:val="14"/>
                <w:szCs w:val="14"/>
                <w:lang w:val="en-US"/>
              </w:rPr>
            </w:pPr>
            <w:r>
              <w:rPr>
                <w:rFonts w:asciiTheme="minorHAnsi" w:eastAsia="MS Mincho" w:hAnsiTheme="minorHAnsi" w:cstheme="minorHAnsi"/>
                <w:sz w:val="14"/>
                <w:szCs w:val="14"/>
                <w:lang w:val="en-US"/>
              </w:rPr>
              <w:t>Copyright: ARIES Embedded GmbH</w:t>
            </w:r>
          </w:p>
          <w:p w14:paraId="6408041F" w14:textId="77777777" w:rsidR="005F5F0E" w:rsidRDefault="00845354">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http://www.ahlendorf-news.com/media/news/images/aries-embedded-Andreas-Widder-H.jpg</w:t>
            </w:r>
          </w:p>
        </w:tc>
      </w:tr>
    </w:tbl>
    <w:p w14:paraId="7EE8EB8C" w14:textId="77777777" w:rsidR="005F5F0E" w:rsidRDefault="005F5F0E">
      <w:pPr>
        <w:spacing w:line="264" w:lineRule="auto"/>
        <w:rPr>
          <w:rFonts w:asciiTheme="minorHAnsi" w:hAnsiTheme="minorHAnsi" w:cstheme="minorHAnsi"/>
          <w:sz w:val="18"/>
          <w:szCs w:val="18"/>
          <w:lang w:val="en-US"/>
        </w:rPr>
        <w:sectPr w:rsidR="005F5F0E">
          <w:headerReference w:type="default" r:id="rId19"/>
          <w:footerReference w:type="default" r:id="rId20"/>
          <w:pgSz w:w="11906" w:h="16838"/>
          <w:pgMar w:top="2835" w:right="3402" w:bottom="1134" w:left="1134" w:header="709" w:footer="414" w:gutter="0"/>
          <w:cols w:space="720"/>
          <w:formProt w:val="0"/>
          <w:docGrid w:linePitch="360"/>
        </w:sectPr>
      </w:pPr>
    </w:p>
    <w:p w14:paraId="48A15989" w14:textId="77777777" w:rsidR="005F5F0E" w:rsidRDefault="00845354">
      <w:pPr>
        <w:spacing w:line="264" w:lineRule="auto"/>
        <w:rPr>
          <w:rFonts w:asciiTheme="minorHAnsi" w:hAnsiTheme="minorHAnsi" w:cstheme="minorHAnsi"/>
          <w:b/>
          <w:bCs/>
          <w:sz w:val="18"/>
          <w:szCs w:val="18"/>
          <w:lang w:val="en-US"/>
        </w:rPr>
      </w:pPr>
      <w:r>
        <w:rPr>
          <w:rFonts w:asciiTheme="minorHAnsi" w:hAnsiTheme="minorHAnsi" w:cstheme="minorHAnsi"/>
          <w:b/>
          <w:bCs/>
          <w:sz w:val="18"/>
          <w:szCs w:val="18"/>
          <w:lang w:val="en-US"/>
        </w:rPr>
        <w:lastRenderedPageBreak/>
        <w:t>About ARIES Embedded</w:t>
      </w:r>
    </w:p>
    <w:p w14:paraId="70F4CA63" w14:textId="77777777" w:rsidR="005F5F0E" w:rsidRDefault="005F5F0E">
      <w:pPr>
        <w:spacing w:line="264" w:lineRule="auto"/>
        <w:rPr>
          <w:rFonts w:asciiTheme="minorHAnsi" w:hAnsiTheme="minorHAnsi" w:cstheme="minorHAnsi"/>
          <w:b/>
          <w:bCs/>
          <w:sz w:val="18"/>
          <w:szCs w:val="18"/>
          <w:lang w:val="en-US"/>
        </w:rPr>
      </w:pPr>
    </w:p>
    <w:p w14:paraId="7A052E33"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 xml:space="preserve">ARIES Embedded provides hardware and software development and standard products for industrial and agricultural sectors. The 2001 founded embedded specialist headquartered in </w:t>
      </w:r>
      <w:proofErr w:type="spellStart"/>
      <w:r>
        <w:rPr>
          <w:rFonts w:asciiTheme="minorHAnsi" w:hAnsiTheme="minorHAnsi" w:cstheme="minorHAnsi"/>
          <w:sz w:val="18"/>
          <w:szCs w:val="18"/>
          <w:lang w:val="en-US"/>
        </w:rPr>
        <w:t>Fuerstenfeldbruck</w:t>
      </w:r>
      <w:proofErr w:type="spellEnd"/>
      <w:r>
        <w:rPr>
          <w:rFonts w:asciiTheme="minorHAnsi" w:hAnsiTheme="minorHAnsi" w:cstheme="minorHAnsi"/>
          <w:sz w:val="18"/>
          <w:szCs w:val="18"/>
          <w:lang w:val="en-US"/>
        </w:rPr>
        <w:t>, Germany, focuses on FPGA technology and open-source software. The portfolio comprises of modular systems for flexible and fast use in functional prototypes, pilot series and mass production. On customer request, ARIES Embedded individually customizes standard products in accordance with project requirements. Further information is available at www.aries-embedded.com.</w:t>
      </w:r>
    </w:p>
    <w:p w14:paraId="33CA4C7F" w14:textId="77777777" w:rsidR="005F5F0E" w:rsidRDefault="005F5F0E">
      <w:pPr>
        <w:spacing w:line="264" w:lineRule="auto"/>
        <w:rPr>
          <w:rFonts w:asciiTheme="minorHAnsi" w:hAnsiTheme="minorHAnsi" w:cstheme="minorHAnsi"/>
          <w:sz w:val="18"/>
          <w:szCs w:val="18"/>
          <w:lang w:val="en-US"/>
        </w:rPr>
      </w:pPr>
    </w:p>
    <w:p w14:paraId="72E56240" w14:textId="77777777" w:rsidR="005F5F0E" w:rsidRDefault="005F5F0E">
      <w:pPr>
        <w:sectPr w:rsidR="005F5F0E">
          <w:headerReference w:type="default" r:id="rId21"/>
          <w:footerReference w:type="default" r:id="rId22"/>
          <w:pgSz w:w="11906" w:h="16838"/>
          <w:pgMar w:top="2835" w:right="3402" w:bottom="1134" w:left="1134" w:header="709" w:footer="414" w:gutter="0"/>
          <w:cols w:space="720"/>
          <w:formProt w:val="0"/>
          <w:docGrid w:linePitch="360"/>
        </w:sectPr>
      </w:pPr>
    </w:p>
    <w:p w14:paraId="64F72157"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ARIES Embedded GmbH</w:t>
      </w:r>
    </w:p>
    <w:p w14:paraId="77C6FC9D" w14:textId="77777777" w:rsidR="005F5F0E" w:rsidRDefault="00845354">
      <w:pPr>
        <w:spacing w:line="264" w:lineRule="auto"/>
        <w:rPr>
          <w:rFonts w:asciiTheme="minorHAnsi" w:hAnsiTheme="minorHAnsi" w:cstheme="minorHAnsi"/>
          <w:sz w:val="18"/>
          <w:szCs w:val="18"/>
        </w:rPr>
      </w:pPr>
      <w:r>
        <w:rPr>
          <w:rFonts w:asciiTheme="minorHAnsi" w:hAnsiTheme="minorHAnsi" w:cstheme="minorHAnsi"/>
          <w:sz w:val="18"/>
          <w:szCs w:val="18"/>
        </w:rPr>
        <w:t>Schöngeisinger Str. 84</w:t>
      </w:r>
    </w:p>
    <w:p w14:paraId="27D61676" w14:textId="77777777" w:rsidR="005F5F0E" w:rsidRDefault="00845354">
      <w:pPr>
        <w:spacing w:line="264" w:lineRule="auto"/>
        <w:rPr>
          <w:rFonts w:asciiTheme="minorHAnsi" w:hAnsiTheme="minorHAnsi" w:cstheme="minorHAnsi"/>
          <w:sz w:val="18"/>
          <w:szCs w:val="18"/>
        </w:rPr>
      </w:pPr>
      <w:r>
        <w:rPr>
          <w:rFonts w:asciiTheme="minorHAnsi" w:hAnsiTheme="minorHAnsi" w:cstheme="minorHAnsi"/>
          <w:sz w:val="18"/>
          <w:szCs w:val="18"/>
        </w:rPr>
        <w:t>DE-82256 Fürstenfeldbruck</w:t>
      </w:r>
    </w:p>
    <w:p w14:paraId="5B287745" w14:textId="77777777" w:rsidR="005F5F0E" w:rsidRDefault="00845354">
      <w:pPr>
        <w:spacing w:line="264" w:lineRule="auto"/>
        <w:rPr>
          <w:rFonts w:asciiTheme="minorHAnsi" w:hAnsiTheme="minorHAnsi" w:cstheme="minorHAnsi"/>
          <w:sz w:val="18"/>
          <w:szCs w:val="18"/>
        </w:rPr>
      </w:pPr>
      <w:r>
        <w:rPr>
          <w:rFonts w:asciiTheme="minorHAnsi" w:hAnsiTheme="minorHAnsi" w:cstheme="minorHAnsi"/>
          <w:sz w:val="18"/>
          <w:szCs w:val="18"/>
        </w:rPr>
        <w:t>Fon: +49 8141 36 367 0</w:t>
      </w:r>
    </w:p>
    <w:p w14:paraId="3A747A11"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Fax: +49 8141 36 367 67</w:t>
      </w:r>
    </w:p>
    <w:p w14:paraId="217BBC83"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www.aries-embedded.com</w:t>
      </w:r>
    </w:p>
    <w:p w14:paraId="22FBBB5E"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info@aries-embedded.de</w:t>
      </w:r>
    </w:p>
    <w:p w14:paraId="2E4FCD75" w14:textId="77777777" w:rsidR="005F5F0E" w:rsidRDefault="00845354">
      <w:pPr>
        <w:spacing w:line="264" w:lineRule="auto"/>
        <w:rPr>
          <w:rFonts w:asciiTheme="minorHAnsi" w:hAnsiTheme="minorHAnsi" w:cstheme="minorHAnsi"/>
          <w:b/>
          <w:bCs/>
          <w:sz w:val="18"/>
          <w:szCs w:val="18"/>
          <w:lang w:val="en-US"/>
        </w:rPr>
      </w:pPr>
      <w:r>
        <w:br w:type="column"/>
      </w:r>
    </w:p>
    <w:p w14:paraId="4689BFD8" w14:textId="77777777" w:rsidR="005F5F0E" w:rsidRDefault="005F5F0E">
      <w:pPr>
        <w:spacing w:line="264" w:lineRule="auto"/>
        <w:rPr>
          <w:rFonts w:asciiTheme="minorHAnsi" w:hAnsiTheme="minorHAnsi" w:cstheme="minorHAnsi"/>
          <w:b/>
          <w:bCs/>
          <w:sz w:val="18"/>
          <w:szCs w:val="18"/>
          <w:lang w:val="en-US"/>
        </w:rPr>
      </w:pPr>
    </w:p>
    <w:p w14:paraId="2D91A01B" w14:textId="77777777" w:rsidR="005F5F0E" w:rsidRDefault="00845354">
      <w:pPr>
        <w:spacing w:line="264" w:lineRule="auto"/>
        <w:rPr>
          <w:rFonts w:asciiTheme="minorHAnsi" w:hAnsiTheme="minorHAnsi" w:cstheme="minorHAnsi"/>
          <w:b/>
          <w:bCs/>
          <w:sz w:val="18"/>
          <w:szCs w:val="18"/>
          <w:lang w:val="en-US"/>
        </w:rPr>
      </w:pPr>
      <w:r>
        <w:rPr>
          <w:rFonts w:asciiTheme="minorHAnsi" w:hAnsiTheme="minorHAnsi" w:cstheme="minorHAnsi"/>
          <w:b/>
          <w:bCs/>
          <w:sz w:val="18"/>
          <w:szCs w:val="18"/>
          <w:lang w:val="en-US"/>
        </w:rPr>
        <w:t>Media Contact</w:t>
      </w:r>
    </w:p>
    <w:p w14:paraId="46B7EF18" w14:textId="77777777" w:rsidR="005F5F0E" w:rsidRDefault="00845354">
      <w:pPr>
        <w:spacing w:line="264" w:lineRule="auto"/>
        <w:rPr>
          <w:rFonts w:asciiTheme="minorHAnsi" w:hAnsiTheme="minorHAnsi" w:cstheme="minorHAnsi"/>
          <w:sz w:val="18"/>
          <w:szCs w:val="18"/>
          <w:lang w:val="en-US"/>
        </w:rPr>
      </w:pPr>
      <w:r>
        <w:rPr>
          <w:rFonts w:asciiTheme="minorHAnsi" w:hAnsiTheme="minorHAnsi" w:cstheme="minorHAnsi"/>
          <w:sz w:val="18"/>
          <w:szCs w:val="18"/>
          <w:lang w:val="en-US"/>
        </w:rPr>
        <w:t xml:space="preserve">Mandy Ahlendorf </w:t>
      </w:r>
    </w:p>
    <w:p w14:paraId="195C49E8" w14:textId="77777777" w:rsidR="005F5F0E" w:rsidRDefault="00845354">
      <w:pPr>
        <w:spacing w:line="264" w:lineRule="auto"/>
        <w:rPr>
          <w:rFonts w:asciiTheme="minorHAnsi" w:hAnsiTheme="minorHAnsi" w:cstheme="minorHAnsi"/>
          <w:sz w:val="18"/>
          <w:szCs w:val="18"/>
          <w:lang w:val="en-US"/>
        </w:rPr>
      </w:pPr>
      <w:proofErr w:type="spellStart"/>
      <w:r>
        <w:rPr>
          <w:rFonts w:asciiTheme="minorHAnsi" w:hAnsiTheme="minorHAnsi" w:cstheme="minorHAnsi"/>
          <w:sz w:val="18"/>
          <w:szCs w:val="18"/>
          <w:lang w:val="en-US"/>
        </w:rPr>
        <w:t>ahlendorf</w:t>
      </w:r>
      <w:proofErr w:type="spellEnd"/>
      <w:r>
        <w:rPr>
          <w:rFonts w:asciiTheme="minorHAnsi" w:hAnsiTheme="minorHAnsi" w:cstheme="minorHAnsi"/>
          <w:sz w:val="18"/>
          <w:szCs w:val="18"/>
          <w:lang w:val="en-US"/>
        </w:rPr>
        <w:t xml:space="preserve"> communication</w:t>
      </w:r>
    </w:p>
    <w:p w14:paraId="048C0920" w14:textId="77777777" w:rsidR="005F5F0E" w:rsidRDefault="00845354">
      <w:pPr>
        <w:spacing w:line="264" w:lineRule="auto"/>
        <w:rPr>
          <w:rFonts w:asciiTheme="minorHAnsi" w:hAnsiTheme="minorHAnsi" w:cstheme="minorHAnsi"/>
          <w:sz w:val="18"/>
          <w:szCs w:val="18"/>
        </w:rPr>
      </w:pPr>
      <w:r>
        <w:rPr>
          <w:rFonts w:asciiTheme="minorHAnsi" w:hAnsiTheme="minorHAnsi" w:cstheme="minorHAnsi"/>
          <w:sz w:val="18"/>
          <w:szCs w:val="18"/>
        </w:rPr>
        <w:t>ma@ahlendorf-communication.com</w:t>
      </w:r>
    </w:p>
    <w:p w14:paraId="0B46BAD0" w14:textId="77777777" w:rsidR="005F5F0E" w:rsidRDefault="00845354">
      <w:pPr>
        <w:spacing w:line="264" w:lineRule="auto"/>
        <w:rPr>
          <w:rFonts w:asciiTheme="minorHAnsi" w:hAnsiTheme="minorHAnsi" w:cstheme="minorHAnsi"/>
          <w:sz w:val="18"/>
          <w:szCs w:val="18"/>
        </w:rPr>
      </w:pPr>
      <w:r>
        <w:rPr>
          <w:rFonts w:asciiTheme="minorHAnsi" w:hAnsiTheme="minorHAnsi" w:cstheme="minorHAnsi"/>
          <w:sz w:val="18"/>
          <w:szCs w:val="18"/>
        </w:rPr>
        <w:t>+49 89 41109402</w:t>
      </w:r>
    </w:p>
    <w:sectPr w:rsidR="005F5F0E">
      <w:type w:val="continuous"/>
      <w:pgSz w:w="11906" w:h="16838"/>
      <w:pgMar w:top="2835" w:right="3402" w:bottom="1134" w:left="1134" w:header="709" w:footer="414"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3577E" w14:textId="77777777" w:rsidR="00845354" w:rsidRDefault="00845354">
      <w:r>
        <w:separator/>
      </w:r>
    </w:p>
  </w:endnote>
  <w:endnote w:type="continuationSeparator" w:id="0">
    <w:p w14:paraId="071977AC" w14:textId="77777777" w:rsidR="00845354" w:rsidRDefault="0084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4D"/>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enQuanYi Zen Hei">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29E6" w14:textId="77777777" w:rsidR="005F5F0E" w:rsidRDefault="00845354">
    <w:pPr>
      <w:pStyle w:val="Fuzeile"/>
    </w:pPr>
    <w:r>
      <w:rPr>
        <w:noProof/>
      </w:rPr>
      <mc:AlternateContent>
        <mc:Choice Requires="wps">
          <w:drawing>
            <wp:anchor distT="0" distB="0" distL="0" distR="0" simplePos="0" relativeHeight="14" behindDoc="1" locked="0" layoutInCell="1" allowOverlap="1" wp14:anchorId="7AC785C3" wp14:editId="53637297">
              <wp:simplePos x="0" y="0"/>
              <wp:positionH relativeFrom="page">
                <wp:posOffset>5829935</wp:posOffset>
              </wp:positionH>
              <wp:positionV relativeFrom="paragraph">
                <wp:posOffset>-1449705</wp:posOffset>
              </wp:positionV>
              <wp:extent cx="1612265" cy="1266190"/>
              <wp:effectExtent l="0" t="0" r="0" b="10160"/>
              <wp:wrapNone/>
              <wp:docPr id="4" name="Textfeld 2_3"/>
              <wp:cNvGraphicFramePr/>
              <a:graphic xmlns:a="http://schemas.openxmlformats.org/drawingml/2006/main">
                <a:graphicData uri="http://schemas.microsoft.com/office/word/2010/wordprocessingShape">
                  <wps:wsp>
                    <wps:cNvSpPr/>
                    <wps:spPr>
                      <a:xfrm>
                        <a:off x="0" y="0"/>
                        <a:ext cx="1611720" cy="1265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C835A7D" w14:textId="77777777" w:rsidR="005F5F0E" w:rsidRDefault="00845354">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563379AD"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Schöngeisinger Str. 84</w:t>
                          </w:r>
                        </w:p>
                        <w:p w14:paraId="0FCFBCE4"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2F8E1E8B"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7A36784F"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16B26949"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557DCF4A"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wps:txbx>
                    <wps:bodyPr lIns="0">
                      <a:noAutofit/>
                    </wps:bodyPr>
                  </wps:wsp>
                </a:graphicData>
              </a:graphic>
            </wp:anchor>
          </w:drawing>
        </mc:Choice>
        <mc:Fallback>
          <w:pict>
            <v:rect id="shape_0" ID="Textfeld 2_3" stroked="f" style="position:absolute;margin-left:459.05pt;margin-top:-114.15pt;width:126.85pt;height:99.6pt;mso-position-horizontal-relative:page" wp14:anchorId="2F9084C1">
              <w10:wrap type="square"/>
              <v:fill o:detectmouseclick="t" on="false"/>
              <v:stroke color="#3465a4" joinstyle="round" endcap="flat"/>
              <v:textbox>
                <w:txbxContent>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b/>
                        <w:bCs/>
                        <w:color w:val="000000"/>
                        <w:sz w:val="18"/>
                        <w:szCs w:val="18"/>
                      </w:rPr>
                      <w:t xml:space="preserve">ARIES </w:t>
                    </w:r>
                    <w:r>
                      <w:rPr>
                        <w:rFonts w:cs="Calibri" w:ascii="Calibri" w:hAnsi="Calibri" w:asciiTheme="minorHAnsi" w:cstheme="minorHAnsi" w:hAnsiTheme="minorHAnsi"/>
                        <w:color w:val="000000"/>
                        <w:sz w:val="18"/>
                        <w:szCs w:val="18"/>
                      </w:rPr>
                      <w:t>Embedded GmbH</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Schöngeisinger Str. 84</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DE-82256 Fürstenfeldbruck</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Fon: +49 8141 36 367 0</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Fax: +49 8141 36 367 67</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www.aries-embedded.com</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info@aries-embedded.de</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896F" w14:textId="77777777" w:rsidR="005F5F0E" w:rsidRDefault="00845354">
    <w:pPr>
      <w:pStyle w:val="Fuzeile"/>
    </w:pPr>
    <w:r>
      <w:rPr>
        <w:noProof/>
      </w:rPr>
      <mc:AlternateContent>
        <mc:Choice Requires="wps">
          <w:drawing>
            <wp:anchor distT="0" distB="0" distL="0" distR="0" simplePos="0" relativeHeight="17" behindDoc="1" locked="0" layoutInCell="1" allowOverlap="1" wp14:anchorId="43550779" wp14:editId="300C830D">
              <wp:simplePos x="0" y="0"/>
              <wp:positionH relativeFrom="page">
                <wp:posOffset>5829935</wp:posOffset>
              </wp:positionH>
              <wp:positionV relativeFrom="paragraph">
                <wp:posOffset>-1449705</wp:posOffset>
              </wp:positionV>
              <wp:extent cx="1612265" cy="1266190"/>
              <wp:effectExtent l="0" t="0" r="0" b="10160"/>
              <wp:wrapNone/>
              <wp:docPr id="13" name="Textfeld 2_1"/>
              <wp:cNvGraphicFramePr/>
              <a:graphic xmlns:a="http://schemas.openxmlformats.org/drawingml/2006/main">
                <a:graphicData uri="http://schemas.microsoft.com/office/word/2010/wordprocessingShape">
                  <wps:wsp>
                    <wps:cNvSpPr/>
                    <wps:spPr>
                      <a:xfrm>
                        <a:off x="0" y="0"/>
                        <a:ext cx="1611720" cy="1265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004A414D" w14:textId="77777777" w:rsidR="005F5F0E" w:rsidRDefault="00845354">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3BB7C5FE"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Schöngeisinger Str. 84</w:t>
                          </w:r>
                        </w:p>
                        <w:p w14:paraId="143382C2"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172C1A68"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11FDB7AA"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4D7BAADB"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1C5672F2"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wps:txbx>
                    <wps:bodyPr lIns="0">
                      <a:noAutofit/>
                    </wps:bodyPr>
                  </wps:wsp>
                </a:graphicData>
              </a:graphic>
            </wp:anchor>
          </w:drawing>
        </mc:Choice>
        <mc:Fallback>
          <w:pict>
            <v:rect id="shape_0" ID="Textfeld 2_1" stroked="f" style="position:absolute;margin-left:459.05pt;margin-top:-114.15pt;width:126.85pt;height:99.6pt;mso-position-horizontal-relative:page" wp14:anchorId="4FDC4081">
              <w10:wrap type="square"/>
              <v:fill o:detectmouseclick="t" on="false"/>
              <v:stroke color="#3465a4" joinstyle="round" endcap="flat"/>
              <v:textbox>
                <w:txbxContent>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b/>
                        <w:bCs/>
                        <w:color w:val="000000"/>
                        <w:sz w:val="18"/>
                        <w:szCs w:val="18"/>
                      </w:rPr>
                      <w:t xml:space="preserve">ARIES </w:t>
                    </w:r>
                    <w:r>
                      <w:rPr>
                        <w:rFonts w:cs="Calibri" w:ascii="Calibri" w:hAnsi="Calibri" w:asciiTheme="minorHAnsi" w:cstheme="minorHAnsi" w:hAnsiTheme="minorHAnsi"/>
                        <w:color w:val="000000"/>
                        <w:sz w:val="18"/>
                        <w:szCs w:val="18"/>
                      </w:rPr>
                      <w:t>Embedded GmbH</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Schöngeisinger Str. 84</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DE-82256 Fürstenfeldbruck</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Fon: +49 8141 36 367 0</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Fax: +49 8141 36 367 67</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www.aries-embedded.com</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info@aries-embedded.de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0889" w14:textId="77777777" w:rsidR="005F5F0E" w:rsidRDefault="00845354">
    <w:pPr>
      <w:pStyle w:val="Fuzeile"/>
    </w:pPr>
    <w:r>
      <w:rPr>
        <w:noProof/>
      </w:rPr>
      <mc:AlternateContent>
        <mc:Choice Requires="wps">
          <w:drawing>
            <wp:anchor distT="0" distB="0" distL="0" distR="0" simplePos="0" relativeHeight="29" behindDoc="1" locked="0" layoutInCell="1" allowOverlap="1" wp14:anchorId="40E7E86F" wp14:editId="1BCCBABA">
              <wp:simplePos x="0" y="0"/>
              <wp:positionH relativeFrom="page">
                <wp:posOffset>5829935</wp:posOffset>
              </wp:positionH>
              <wp:positionV relativeFrom="paragraph">
                <wp:posOffset>-1449705</wp:posOffset>
              </wp:positionV>
              <wp:extent cx="1612265" cy="1266190"/>
              <wp:effectExtent l="0" t="0" r="0" b="10160"/>
              <wp:wrapNone/>
              <wp:docPr id="18" name="Textfeld 2_5"/>
              <wp:cNvGraphicFramePr/>
              <a:graphic xmlns:a="http://schemas.openxmlformats.org/drawingml/2006/main">
                <a:graphicData uri="http://schemas.microsoft.com/office/word/2010/wordprocessingShape">
                  <wps:wsp>
                    <wps:cNvSpPr/>
                    <wps:spPr>
                      <a:xfrm>
                        <a:off x="0" y="0"/>
                        <a:ext cx="1611720" cy="1265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40997B83" w14:textId="77777777" w:rsidR="005F5F0E" w:rsidRDefault="00845354">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5B2422A3"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Schöngeisinger Str. 84</w:t>
                          </w:r>
                        </w:p>
                        <w:p w14:paraId="14519D16"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1A040E9D"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28B16AAA"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3955B621"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2838D693" w14:textId="77777777" w:rsidR="005F5F0E" w:rsidRDefault="00845354">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wps:txbx>
                    <wps:bodyPr lIns="0">
                      <a:noAutofit/>
                    </wps:bodyPr>
                  </wps:wsp>
                </a:graphicData>
              </a:graphic>
            </wp:anchor>
          </w:drawing>
        </mc:Choice>
        <mc:Fallback>
          <w:pict>
            <v:rect id="shape_0" ID="Textfeld 2_5" stroked="f" style="position:absolute;margin-left:459.05pt;margin-top:-114.15pt;width:126.85pt;height:99.6pt;mso-position-horizontal-relative:page" wp14:anchorId="4FDC4081">
              <w10:wrap type="square"/>
              <v:fill o:detectmouseclick="t" on="false"/>
              <v:stroke color="#3465a4" joinstyle="round" endcap="flat"/>
              <v:textbox>
                <w:txbxContent>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b/>
                        <w:bCs/>
                        <w:color w:val="000000"/>
                        <w:sz w:val="18"/>
                        <w:szCs w:val="18"/>
                      </w:rPr>
                      <w:t xml:space="preserve">ARIES </w:t>
                    </w:r>
                    <w:r>
                      <w:rPr>
                        <w:rFonts w:cs="Calibri" w:ascii="Calibri" w:hAnsi="Calibri" w:asciiTheme="minorHAnsi" w:cstheme="minorHAnsi" w:hAnsiTheme="minorHAnsi"/>
                        <w:color w:val="000000"/>
                        <w:sz w:val="18"/>
                        <w:szCs w:val="18"/>
                      </w:rPr>
                      <w:t>Embedded GmbH</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Schöngeisinger Str. 84</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DE-82256 Fürstenfeldbruck</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Fon: +49 8141 36 367 0</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Fax: +49 8141 36 367 67</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www.aries-embedded.com</w:t>
                    </w:r>
                  </w:p>
                  <w:p>
                    <w:pPr>
                      <w:pStyle w:val="Rahmeninhalt"/>
                      <w:rPr>
                        <w:rFonts w:ascii="Calibri" w:hAnsi="Calibri" w:cs="Calibri" w:asciiTheme="minorHAnsi" w:cstheme="minorHAnsi" w:hAnsiTheme="minorHAnsi"/>
                        <w:sz w:val="18"/>
                        <w:szCs w:val="18"/>
                      </w:rPr>
                    </w:pPr>
                    <w:r>
                      <w:rPr>
                        <w:rFonts w:cs="Calibri" w:ascii="Calibri" w:hAnsi="Calibri" w:asciiTheme="minorHAnsi" w:cstheme="minorHAnsi" w:hAnsiTheme="minorHAnsi"/>
                        <w:color w:val="000000"/>
                        <w:sz w:val="18"/>
                        <w:szCs w:val="18"/>
                      </w:rPr>
                      <w:t>info@aries-embedded.de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2AC0" w14:textId="77777777" w:rsidR="00845354" w:rsidRDefault="00845354">
      <w:r>
        <w:separator/>
      </w:r>
    </w:p>
  </w:footnote>
  <w:footnote w:type="continuationSeparator" w:id="0">
    <w:p w14:paraId="56AEB21D" w14:textId="77777777" w:rsidR="00845354" w:rsidRDefault="0084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C554" w14:textId="77777777" w:rsidR="005F5F0E" w:rsidRDefault="00845354">
    <w:pPr>
      <w:pStyle w:val="Kopfzeile"/>
    </w:pPr>
    <w:r>
      <w:rPr>
        <w:noProof/>
      </w:rPr>
      <mc:AlternateContent>
        <mc:Choice Requires="wps">
          <w:drawing>
            <wp:anchor distT="0" distB="0" distL="0" distR="0" simplePos="0" relativeHeight="4" behindDoc="1" locked="0" layoutInCell="1" allowOverlap="1" wp14:anchorId="3A6C16F5" wp14:editId="5FB97D15">
              <wp:simplePos x="0" y="0"/>
              <wp:positionH relativeFrom="column">
                <wp:posOffset>-59055</wp:posOffset>
              </wp:positionH>
              <wp:positionV relativeFrom="page">
                <wp:posOffset>343535</wp:posOffset>
              </wp:positionV>
              <wp:extent cx="1877060" cy="669925"/>
              <wp:effectExtent l="0" t="0" r="8890" b="0"/>
              <wp:wrapNone/>
              <wp:docPr id="1" name="Textfeld 2_2"/>
              <wp:cNvGraphicFramePr/>
              <a:graphic xmlns:a="http://schemas.openxmlformats.org/drawingml/2006/main">
                <a:graphicData uri="http://schemas.microsoft.com/office/word/2010/wordprocessingShape">
                  <wps:wsp>
                    <wps:cNvSpPr/>
                    <wps:spPr>
                      <a:xfrm>
                        <a:off x="0" y="0"/>
                        <a:ext cx="1876320" cy="669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824213A" w14:textId="77777777" w:rsidR="005F5F0E" w:rsidRDefault="00845354">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3D1B75A1" w14:textId="77777777" w:rsidR="005F5F0E" w:rsidRDefault="00845354">
                          <w:pPr>
                            <w:pStyle w:val="Rahmeninhalt"/>
                            <w:rPr>
                              <w:rFonts w:asciiTheme="minorHAnsi" w:hAnsiTheme="minorHAnsi" w:cstheme="minorHAnsi"/>
                              <w:b/>
                              <w:bCs/>
                            </w:rPr>
                          </w:pPr>
                          <w:r>
                            <w:rPr>
                              <w:rFonts w:asciiTheme="minorHAnsi" w:hAnsiTheme="minorHAnsi" w:cstheme="minorHAnsi"/>
                              <w:b/>
                              <w:bCs/>
                              <w:color w:val="000000"/>
                            </w:rPr>
                            <w:t>PRESSEINFORMATION</w:t>
                          </w:r>
                        </w:p>
                      </w:txbxContent>
                    </wps:txbx>
                    <wps:bodyPr>
                      <a:spAutoFit/>
                    </wps:bodyPr>
                  </wps:wsp>
                </a:graphicData>
              </a:graphic>
            </wp:anchor>
          </w:drawing>
        </mc:Choice>
        <mc:Fallback>
          <w:pict>
            <v:rect id="shape_0" ID="Textfeld 2_2" fillcolor="white" stroked="f" style="position:absolute;margin-left:-4.65pt;margin-top:27.05pt;width:147.7pt;height:52.65pt;mso-position-vertical-relative:page" wp14:anchorId="1279E0EE">
              <w10:wrap type="square"/>
              <v:fill o:detectmouseclick="t" type="solid" color2="black"/>
              <v:stroke color="#3465a4" weight="9360" joinstyle="round" endcap="flat"/>
              <v:textbox>
                <w:txbxContent>
                  <w:p>
                    <w:pPr>
                      <w:pStyle w:val="Rahmeninhalt"/>
                      <w:rPr>
                        <w:rFonts w:ascii="Calibri" w:hAnsi="Calibri" w:cs="Calibri" w:asciiTheme="minorHAnsi" w:cstheme="minorHAnsi" w:hAnsiTheme="minorHAnsi"/>
                        <w:b/>
                        <w:b/>
                        <w:bCs/>
                        <w:lang w:val="es-ES"/>
                      </w:rPr>
                    </w:pPr>
                    <w:r>
                      <w:rPr>
                        <w:rFonts w:cs="Calibri" w:ascii="Calibri" w:hAnsi="Calibri" w:asciiTheme="minorHAnsi" w:cstheme="minorHAnsi" w:hAnsiTheme="minorHAnsi"/>
                        <w:b/>
                        <w:bCs/>
                        <w:color w:val="000000"/>
                        <w:lang w:val="es-ES"/>
                      </w:rPr>
                      <w:t>PRESS RELEASE</w:t>
                    </w:r>
                  </w:p>
                  <w:p>
                    <w:pPr>
                      <w:pStyle w:val="Rahmeninhalt"/>
                      <w:rPr>
                        <w:rFonts w:ascii="Calibri" w:hAnsi="Calibri" w:cs="Calibri" w:asciiTheme="minorHAnsi" w:cstheme="minorHAnsi" w:hAnsiTheme="minorHAnsi"/>
                        <w:b/>
                        <w:b/>
                        <w:bCs/>
                      </w:rPr>
                    </w:pPr>
                    <w:r>
                      <w:rPr>
                        <w:rFonts w:cs="Calibri" w:ascii="Calibri" w:hAnsi="Calibri" w:asciiTheme="minorHAnsi" w:cstheme="minorHAnsi" w:hAnsiTheme="minorHAnsi"/>
                        <w:b/>
                        <w:bCs/>
                        <w:color w:val="000000"/>
                      </w:rPr>
                      <w:t>PRESSEINFORMATION</w:t>
                    </w:r>
                  </w:p>
                </w:txbxContent>
              </v:textbox>
            </v:rect>
          </w:pict>
        </mc:Fallback>
      </mc:AlternateContent>
    </w:r>
    <w:r>
      <w:rPr>
        <w:noProof/>
      </w:rPr>
      <w:drawing>
        <wp:anchor distT="0" distB="6350" distL="114300" distR="114300" simplePos="0" relativeHeight="7" behindDoc="0" locked="0" layoutInCell="1" allowOverlap="1" wp14:anchorId="6A0084CA" wp14:editId="30F32462">
          <wp:simplePos x="0" y="0"/>
          <wp:positionH relativeFrom="page">
            <wp:posOffset>5400675</wp:posOffset>
          </wp:positionH>
          <wp:positionV relativeFrom="paragraph">
            <wp:posOffset>74930</wp:posOffset>
          </wp:positionV>
          <wp:extent cx="1789430" cy="730885"/>
          <wp:effectExtent l="0" t="0" r="0" b="0"/>
          <wp:wrapTight wrapText="bothSides">
            <wp:wrapPolygon edited="0">
              <wp:start x="11816" y="0"/>
              <wp:lineTo x="476" y="0"/>
              <wp:lineTo x="-43" y="527"/>
              <wp:lineTo x="-43" y="19231"/>
              <wp:lineTo x="3549" y="19971"/>
              <wp:lineTo x="20430" y="19971"/>
              <wp:lineTo x="20734" y="9510"/>
              <wp:lineTo x="20734" y="0"/>
              <wp:lineTo x="14284" y="0"/>
              <wp:lineTo x="11816" y="0"/>
            </wp:wrapPolygon>
          </wp:wrapTight>
          <wp:docPr id="3"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pic:cNvPicPr>
                    <a:picLocks noChangeAspect="1" noChangeArrowheads="1"/>
                  </pic:cNvPicPr>
                </pic:nvPicPr>
                <pic:blipFill>
                  <a:blip r:embed="rId1"/>
                  <a:stretch>
                    <a:fillRect/>
                  </a:stretch>
                </pic:blipFill>
                <pic:spPr bwMode="auto">
                  <a:xfrm>
                    <a:off x="0" y="0"/>
                    <a:ext cx="1789430" cy="7308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D8D4" w14:textId="77777777" w:rsidR="005F5F0E" w:rsidRDefault="00845354">
    <w:pPr>
      <w:pStyle w:val="Kopfzeile"/>
    </w:pPr>
    <w:r>
      <w:rPr>
        <w:noProof/>
      </w:rPr>
      <mc:AlternateContent>
        <mc:Choice Requires="wps">
          <w:drawing>
            <wp:anchor distT="0" distB="0" distL="0" distR="0" simplePos="0" relativeHeight="15" behindDoc="1" locked="0" layoutInCell="1" allowOverlap="1" wp14:anchorId="292FE226" wp14:editId="2D0396BC">
              <wp:simplePos x="0" y="0"/>
              <wp:positionH relativeFrom="column">
                <wp:posOffset>-59055</wp:posOffset>
              </wp:positionH>
              <wp:positionV relativeFrom="page">
                <wp:posOffset>343535</wp:posOffset>
              </wp:positionV>
              <wp:extent cx="1877060" cy="669925"/>
              <wp:effectExtent l="0" t="0" r="8890" b="0"/>
              <wp:wrapNone/>
              <wp:docPr id="10" name="Textfeld 2_0"/>
              <wp:cNvGraphicFramePr/>
              <a:graphic xmlns:a="http://schemas.openxmlformats.org/drawingml/2006/main">
                <a:graphicData uri="http://schemas.microsoft.com/office/word/2010/wordprocessingShape">
                  <wps:wsp>
                    <wps:cNvSpPr/>
                    <wps:spPr>
                      <a:xfrm>
                        <a:off x="0" y="0"/>
                        <a:ext cx="1876320" cy="669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3575EE7" w14:textId="77777777" w:rsidR="005F5F0E" w:rsidRDefault="00845354">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79E0B19C" w14:textId="77777777" w:rsidR="005F5F0E" w:rsidRDefault="00845354">
                          <w:pPr>
                            <w:pStyle w:val="Rahmeninhalt"/>
                            <w:rPr>
                              <w:rFonts w:asciiTheme="minorHAnsi" w:hAnsiTheme="minorHAnsi" w:cstheme="minorHAnsi"/>
                              <w:b/>
                              <w:bCs/>
                            </w:rPr>
                          </w:pPr>
                          <w:r>
                            <w:rPr>
                              <w:rFonts w:asciiTheme="minorHAnsi" w:hAnsiTheme="minorHAnsi" w:cstheme="minorHAnsi"/>
                              <w:b/>
                              <w:bCs/>
                              <w:color w:val="000000"/>
                            </w:rPr>
                            <w:t>PRESSEINFORMATION</w:t>
                          </w:r>
                        </w:p>
                      </w:txbxContent>
                    </wps:txbx>
                    <wps:bodyPr>
                      <a:spAutoFit/>
                    </wps:bodyPr>
                  </wps:wsp>
                </a:graphicData>
              </a:graphic>
            </wp:anchor>
          </w:drawing>
        </mc:Choice>
        <mc:Fallback>
          <w:pict>
            <v:rect id="shape_0" ID="Textfeld 2_0" fillcolor="white" stroked="f" style="position:absolute;margin-left:-4.65pt;margin-top:27.05pt;width:147.7pt;height:52.65pt;mso-position-vertical-relative:page" wp14:anchorId="317F2336">
              <w10:wrap type="square"/>
              <v:fill o:detectmouseclick="t" type="solid" color2="black"/>
              <v:stroke color="#3465a4" weight="9360" joinstyle="round" endcap="flat"/>
              <v:textbox>
                <w:txbxContent>
                  <w:p>
                    <w:pPr>
                      <w:pStyle w:val="Rahmeninhalt"/>
                      <w:rPr>
                        <w:rFonts w:ascii="Calibri" w:hAnsi="Calibri" w:cs="Calibri" w:asciiTheme="minorHAnsi" w:cstheme="minorHAnsi" w:hAnsiTheme="minorHAnsi"/>
                        <w:b/>
                        <w:b/>
                        <w:bCs/>
                        <w:lang w:val="es-ES"/>
                      </w:rPr>
                    </w:pPr>
                    <w:r>
                      <w:rPr>
                        <w:rFonts w:cs="Calibri" w:ascii="Calibri" w:hAnsi="Calibri" w:asciiTheme="minorHAnsi" w:cstheme="minorHAnsi" w:hAnsiTheme="minorHAnsi"/>
                        <w:b/>
                        <w:bCs/>
                        <w:color w:val="000000"/>
                        <w:lang w:val="es-ES"/>
                      </w:rPr>
                      <w:t>PRESS RELEASE</w:t>
                    </w:r>
                  </w:p>
                  <w:p>
                    <w:pPr>
                      <w:pStyle w:val="Rahmeninhalt"/>
                      <w:rPr>
                        <w:rFonts w:ascii="Calibri" w:hAnsi="Calibri" w:cs="Calibri" w:asciiTheme="minorHAnsi" w:cstheme="minorHAnsi" w:hAnsiTheme="minorHAnsi"/>
                        <w:b/>
                        <w:b/>
                        <w:bCs/>
                      </w:rPr>
                    </w:pPr>
                    <w:r>
                      <w:rPr>
                        <w:rFonts w:cs="Calibri" w:ascii="Calibri" w:hAnsi="Calibri" w:asciiTheme="minorHAnsi" w:cstheme="minorHAnsi" w:hAnsiTheme="minorHAnsi"/>
                        <w:b/>
                        <w:bCs/>
                        <w:color w:val="000000"/>
                      </w:rPr>
                      <w:t>PRESSEINFORMATION</w:t>
                    </w:r>
                  </w:p>
                </w:txbxContent>
              </v:textbox>
            </v:rect>
          </w:pict>
        </mc:Fallback>
      </mc:AlternateContent>
    </w:r>
    <w:r>
      <w:rPr>
        <w:noProof/>
      </w:rPr>
      <w:drawing>
        <wp:anchor distT="0" distB="6350" distL="114300" distR="114300" simplePos="0" relativeHeight="16" behindDoc="0" locked="0" layoutInCell="1" allowOverlap="1" wp14:anchorId="7DBA7658" wp14:editId="755B1C2E">
          <wp:simplePos x="0" y="0"/>
          <wp:positionH relativeFrom="page">
            <wp:posOffset>5400675</wp:posOffset>
          </wp:positionH>
          <wp:positionV relativeFrom="paragraph">
            <wp:posOffset>74930</wp:posOffset>
          </wp:positionV>
          <wp:extent cx="1789430" cy="730885"/>
          <wp:effectExtent l="0" t="0" r="0" b="0"/>
          <wp:wrapTight wrapText="bothSides">
            <wp:wrapPolygon edited="0">
              <wp:start x="11816" y="0"/>
              <wp:lineTo x="476" y="0"/>
              <wp:lineTo x="-43" y="527"/>
              <wp:lineTo x="-43" y="19231"/>
              <wp:lineTo x="3549" y="19971"/>
              <wp:lineTo x="20430" y="19971"/>
              <wp:lineTo x="20734" y="9510"/>
              <wp:lineTo x="20734" y="0"/>
              <wp:lineTo x="14284" y="0"/>
              <wp:lineTo x="11816" y="0"/>
            </wp:wrapPolygon>
          </wp:wrapTight>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9"/>
                  <pic:cNvPicPr>
                    <a:picLocks noChangeAspect="1" noChangeArrowheads="1"/>
                  </pic:cNvPicPr>
                </pic:nvPicPr>
                <pic:blipFill>
                  <a:blip r:embed="rId1"/>
                  <a:stretch>
                    <a:fillRect/>
                  </a:stretch>
                </pic:blipFill>
                <pic:spPr bwMode="auto">
                  <a:xfrm>
                    <a:off x="0" y="0"/>
                    <a:ext cx="1789430" cy="7308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6B2F" w14:textId="77777777" w:rsidR="005F5F0E" w:rsidRDefault="00845354">
    <w:pPr>
      <w:pStyle w:val="Kopfzeile"/>
    </w:pPr>
    <w:r>
      <w:rPr>
        <w:noProof/>
      </w:rPr>
      <mc:AlternateContent>
        <mc:Choice Requires="wps">
          <w:drawing>
            <wp:anchor distT="0" distB="0" distL="0" distR="0" simplePos="0" relativeHeight="26" behindDoc="1" locked="0" layoutInCell="1" allowOverlap="1" wp14:anchorId="6B0C583F" wp14:editId="53A25083">
              <wp:simplePos x="0" y="0"/>
              <wp:positionH relativeFrom="column">
                <wp:posOffset>-59055</wp:posOffset>
              </wp:positionH>
              <wp:positionV relativeFrom="page">
                <wp:posOffset>343535</wp:posOffset>
              </wp:positionV>
              <wp:extent cx="1877060" cy="669925"/>
              <wp:effectExtent l="0" t="0" r="8890" b="0"/>
              <wp:wrapNone/>
              <wp:docPr id="15" name="Textfeld 2_4"/>
              <wp:cNvGraphicFramePr/>
              <a:graphic xmlns:a="http://schemas.openxmlformats.org/drawingml/2006/main">
                <a:graphicData uri="http://schemas.microsoft.com/office/word/2010/wordprocessingShape">
                  <wps:wsp>
                    <wps:cNvSpPr/>
                    <wps:spPr>
                      <a:xfrm>
                        <a:off x="0" y="0"/>
                        <a:ext cx="1876320" cy="669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1E95BDE" w14:textId="77777777" w:rsidR="005F5F0E" w:rsidRDefault="00845354">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50763D99" w14:textId="77777777" w:rsidR="005F5F0E" w:rsidRDefault="00845354">
                          <w:pPr>
                            <w:pStyle w:val="Rahmeninhalt"/>
                            <w:rPr>
                              <w:rFonts w:asciiTheme="minorHAnsi" w:hAnsiTheme="minorHAnsi" w:cstheme="minorHAnsi"/>
                              <w:b/>
                              <w:bCs/>
                            </w:rPr>
                          </w:pPr>
                          <w:r>
                            <w:rPr>
                              <w:rFonts w:asciiTheme="minorHAnsi" w:hAnsiTheme="minorHAnsi" w:cstheme="minorHAnsi"/>
                              <w:b/>
                              <w:bCs/>
                              <w:color w:val="000000"/>
                            </w:rPr>
                            <w:t>PRESSEINFORMATION</w:t>
                          </w:r>
                        </w:p>
                      </w:txbxContent>
                    </wps:txbx>
                    <wps:bodyPr>
                      <a:spAutoFit/>
                    </wps:bodyPr>
                  </wps:wsp>
                </a:graphicData>
              </a:graphic>
            </wp:anchor>
          </w:drawing>
        </mc:Choice>
        <mc:Fallback>
          <w:pict>
            <v:rect id="shape_0" ID="Textfeld 2_4" fillcolor="white" stroked="f" style="position:absolute;margin-left:-4.65pt;margin-top:27.05pt;width:147.7pt;height:52.65pt;mso-position-vertical-relative:page" wp14:anchorId="317F2336">
              <w10:wrap type="square"/>
              <v:fill o:detectmouseclick="t" type="solid" color2="black"/>
              <v:stroke color="#3465a4" weight="9360" joinstyle="round" endcap="flat"/>
              <v:textbox>
                <w:txbxContent>
                  <w:p>
                    <w:pPr>
                      <w:pStyle w:val="Rahmeninhalt"/>
                      <w:rPr>
                        <w:rFonts w:ascii="Calibri" w:hAnsi="Calibri" w:cs="Calibri" w:asciiTheme="minorHAnsi" w:cstheme="minorHAnsi" w:hAnsiTheme="minorHAnsi"/>
                        <w:b/>
                        <w:b/>
                        <w:bCs/>
                        <w:lang w:val="es-ES"/>
                      </w:rPr>
                    </w:pPr>
                    <w:r>
                      <w:rPr>
                        <w:rFonts w:cs="Calibri" w:ascii="Calibri" w:hAnsi="Calibri" w:asciiTheme="minorHAnsi" w:cstheme="minorHAnsi" w:hAnsiTheme="minorHAnsi"/>
                        <w:b/>
                        <w:bCs/>
                        <w:color w:val="000000"/>
                        <w:lang w:val="es-ES"/>
                      </w:rPr>
                      <w:t>PRESS RELEASE</w:t>
                    </w:r>
                  </w:p>
                  <w:p>
                    <w:pPr>
                      <w:pStyle w:val="Rahmeninhalt"/>
                      <w:rPr>
                        <w:rFonts w:ascii="Calibri" w:hAnsi="Calibri" w:cs="Calibri" w:asciiTheme="minorHAnsi" w:cstheme="minorHAnsi" w:hAnsiTheme="minorHAnsi"/>
                        <w:b/>
                        <w:b/>
                        <w:bCs/>
                      </w:rPr>
                    </w:pPr>
                    <w:r>
                      <w:rPr>
                        <w:rFonts w:cs="Calibri" w:ascii="Calibri" w:hAnsi="Calibri" w:asciiTheme="minorHAnsi" w:cstheme="minorHAnsi" w:hAnsiTheme="minorHAnsi"/>
                        <w:b/>
                        <w:bCs/>
                        <w:color w:val="000000"/>
                      </w:rPr>
                      <w:t>PRESSEINFORMATION</w:t>
                    </w:r>
                  </w:p>
                </w:txbxContent>
              </v:textbox>
            </v:rect>
          </w:pict>
        </mc:Fallback>
      </mc:AlternateContent>
    </w:r>
    <w:r>
      <w:rPr>
        <w:noProof/>
      </w:rPr>
      <w:drawing>
        <wp:anchor distT="0" distB="6350" distL="114300" distR="114300" simplePos="0" relativeHeight="28" behindDoc="0" locked="0" layoutInCell="1" allowOverlap="1" wp14:anchorId="14F79386" wp14:editId="78E33EAA">
          <wp:simplePos x="0" y="0"/>
          <wp:positionH relativeFrom="page">
            <wp:posOffset>5400675</wp:posOffset>
          </wp:positionH>
          <wp:positionV relativeFrom="paragraph">
            <wp:posOffset>74930</wp:posOffset>
          </wp:positionV>
          <wp:extent cx="1789430" cy="730885"/>
          <wp:effectExtent l="0" t="0" r="0" b="0"/>
          <wp:wrapTight wrapText="bothSides">
            <wp:wrapPolygon edited="0">
              <wp:start x="11816" y="0"/>
              <wp:lineTo x="476" y="0"/>
              <wp:lineTo x="-43" y="527"/>
              <wp:lineTo x="-43" y="19231"/>
              <wp:lineTo x="3549" y="19971"/>
              <wp:lineTo x="20430" y="19971"/>
              <wp:lineTo x="20734" y="9510"/>
              <wp:lineTo x="20734" y="0"/>
              <wp:lineTo x="14284" y="0"/>
              <wp:lineTo x="11816"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noChangeArrowheads="1"/>
                  </pic:cNvPicPr>
                </pic:nvPicPr>
                <pic:blipFill>
                  <a:blip r:embed="rId1"/>
                  <a:stretch>
                    <a:fillRect/>
                  </a:stretch>
                </pic:blipFill>
                <pic:spPr bwMode="auto">
                  <a:xfrm>
                    <a:off x="0" y="0"/>
                    <a:ext cx="1789430" cy="7308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mailMerge>
    <w:mainDocumentType w:val="formLetters"/>
    <w:dataType w:val="textFile"/>
    <w:query w:val="SELECT * FROM Adressen4.dbo.2021$"/>
  </w:mailMerg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0E"/>
    <w:rsid w:val="00223CE4"/>
    <w:rsid w:val="00517A63"/>
    <w:rsid w:val="005F5F0E"/>
    <w:rsid w:val="00845354"/>
    <w:rsid w:val="00AD7B44"/>
    <w:rsid w:val="00D24A56"/>
    <w:rsid w:val="00F63D9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2AD3641"/>
  <w15:docId w15:val="{10C2FF09-0A49-A44B-B9B0-9A7BC099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MS Mincho" w:hAnsi="Source Sans Pro" w:cstheme="minorBidi"/>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eastAsia="Calibri"/>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3504D"/>
  </w:style>
  <w:style w:type="character" w:customStyle="1" w:styleId="FuzeileZchn">
    <w:name w:val="Fußzeile Zchn"/>
    <w:basedOn w:val="Absatz-Standardschriftart"/>
    <w:link w:val="Fuzeile"/>
    <w:uiPriority w:val="99"/>
    <w:qFormat/>
    <w:rsid w:val="0063504D"/>
  </w:style>
  <w:style w:type="character" w:customStyle="1" w:styleId="SprechblasentextZchn">
    <w:name w:val="Sprechblasentext Zchn"/>
    <w:basedOn w:val="Absatz-Standardschriftart"/>
    <w:link w:val="Sprechblasentext"/>
    <w:uiPriority w:val="99"/>
    <w:semiHidden/>
    <w:qFormat/>
    <w:rsid w:val="00F41145"/>
    <w:rPr>
      <w:rFonts w:ascii="Times New Roman" w:hAnsi="Times New Roman" w:cs="Times New Roman"/>
      <w:color w:val="00000A"/>
      <w:sz w:val="18"/>
      <w:szCs w:val="18"/>
    </w:rPr>
  </w:style>
  <w:style w:type="character" w:customStyle="1" w:styleId="Internetlink">
    <w:name w:val="Internetlink"/>
    <w:basedOn w:val="Absatz-Standardschriftart"/>
    <w:uiPriority w:val="99"/>
    <w:unhideWhenUsed/>
    <w:qFormat/>
    <w:rsid w:val="009F00CE"/>
    <w:rPr>
      <w:color w:val="0563C1" w:themeColor="hyperlink"/>
      <w:u w:val="single"/>
    </w:rPr>
  </w:style>
  <w:style w:type="character" w:customStyle="1" w:styleId="UnresolvedMention1">
    <w:name w:val="Unresolved Mention1"/>
    <w:basedOn w:val="Absatz-Standardschriftart"/>
    <w:uiPriority w:val="99"/>
    <w:qFormat/>
    <w:rsid w:val="009F00CE"/>
    <w:rPr>
      <w:color w:val="605E5C"/>
      <w:shd w:val="clear" w:color="auto" w:fill="E1DFDD"/>
    </w:rPr>
  </w:style>
  <w:style w:type="character" w:customStyle="1" w:styleId="Internetverknpfung">
    <w:name w:val="Internetverknüpfung"/>
    <w:basedOn w:val="Absatz-Standardschriftart"/>
    <w:uiPriority w:val="99"/>
    <w:unhideWhenUsed/>
    <w:rsid w:val="00235CC0"/>
    <w:rPr>
      <w:color w:val="0563C1" w:themeColor="hyperlink"/>
      <w:u w:val="single"/>
    </w:rPr>
  </w:style>
  <w:style w:type="character" w:styleId="NichtaufgelsteErwhnung">
    <w:name w:val="Unresolved Mention"/>
    <w:basedOn w:val="Absatz-Standardschriftart"/>
    <w:uiPriority w:val="99"/>
    <w:qFormat/>
    <w:rsid w:val="008B4B26"/>
    <w:rPr>
      <w:color w:val="605E5C"/>
      <w:shd w:val="clear" w:color="auto" w:fill="E1DFDD"/>
    </w:rPr>
  </w:style>
  <w:style w:type="character" w:styleId="Kommentarzeichen">
    <w:name w:val="annotation reference"/>
    <w:basedOn w:val="Absatz-Standardschriftart"/>
    <w:uiPriority w:val="99"/>
    <w:semiHidden/>
    <w:unhideWhenUsed/>
    <w:qFormat/>
    <w:rsid w:val="004B39A6"/>
    <w:rPr>
      <w:sz w:val="18"/>
      <w:szCs w:val="18"/>
    </w:rPr>
  </w:style>
  <w:style w:type="character" w:customStyle="1" w:styleId="KommentartextZchn">
    <w:name w:val="Kommentartext Zchn"/>
    <w:basedOn w:val="Absatz-Standardschriftart"/>
    <w:link w:val="Kommentartext"/>
    <w:uiPriority w:val="99"/>
    <w:qFormat/>
    <w:rsid w:val="004B39A6"/>
    <w:rPr>
      <w:rFonts w:eastAsia="Calibri"/>
      <w:color w:val="00000A"/>
      <w:sz w:val="22"/>
    </w:rPr>
  </w:style>
  <w:style w:type="character" w:customStyle="1" w:styleId="KommentarthemaZchn">
    <w:name w:val="Kommentarthema Zchn"/>
    <w:basedOn w:val="KommentartextZchn"/>
    <w:link w:val="Kommentarthema"/>
    <w:uiPriority w:val="99"/>
    <w:semiHidden/>
    <w:qFormat/>
    <w:rsid w:val="004B39A6"/>
    <w:rPr>
      <w:rFonts w:eastAsia="Calibri"/>
      <w:b/>
      <w:bCs/>
      <w:color w:val="00000A"/>
      <w:sz w:val="22"/>
    </w:rPr>
  </w:style>
  <w:style w:type="paragraph" w:customStyle="1" w:styleId="berschrift">
    <w:name w:val="Überschrift"/>
    <w:basedOn w:val="Standard"/>
    <w:next w:val="Textkrper"/>
    <w:qFormat/>
    <w:pPr>
      <w:keepNext/>
      <w:spacing w:before="240" w:after="120"/>
    </w:pPr>
    <w:rPr>
      <w:rFonts w:ascii="Roboto" w:eastAsia="WenQuanYi Zen Hei" w:hAnsi="Roboto"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ascii="Roboto" w:hAnsi="Roboto" w:cs="Lucida Sans"/>
    </w:rPr>
  </w:style>
  <w:style w:type="paragraph" w:styleId="Beschriftung">
    <w:name w:val="caption"/>
    <w:basedOn w:val="Standard"/>
    <w:qFormat/>
    <w:pPr>
      <w:suppressLineNumbers/>
      <w:spacing w:before="120" w:after="120"/>
    </w:pPr>
    <w:rPr>
      <w:rFonts w:ascii="Roboto" w:hAnsi="Roboto" w:cs="Lucida Sans"/>
      <w:i/>
      <w:iCs/>
      <w:sz w:val="24"/>
    </w:rPr>
  </w:style>
  <w:style w:type="paragraph" w:customStyle="1" w:styleId="Verzeichnis">
    <w:name w:val="Verzeichnis"/>
    <w:basedOn w:val="Standard"/>
    <w:qFormat/>
    <w:pPr>
      <w:suppressLineNumbers/>
    </w:pPr>
    <w:rPr>
      <w:rFonts w:ascii="Roboto" w:hAnsi="Roboto"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63504D"/>
    <w:pPr>
      <w:tabs>
        <w:tab w:val="center" w:pos="4536"/>
        <w:tab w:val="right" w:pos="9072"/>
      </w:tabs>
    </w:pPr>
  </w:style>
  <w:style w:type="paragraph" w:styleId="Fuzeile">
    <w:name w:val="footer"/>
    <w:basedOn w:val="Standard"/>
    <w:link w:val="FuzeileZchn"/>
    <w:uiPriority w:val="99"/>
    <w:unhideWhenUsed/>
    <w:rsid w:val="0063504D"/>
    <w:pPr>
      <w:tabs>
        <w:tab w:val="center" w:pos="4536"/>
        <w:tab w:val="right" w:pos="9072"/>
      </w:tabs>
    </w:pPr>
  </w:style>
  <w:style w:type="paragraph" w:customStyle="1" w:styleId="Rahmeninhalt">
    <w:name w:val="Rahmeninhalt"/>
    <w:basedOn w:val="Standard"/>
    <w:qFormat/>
  </w:style>
  <w:style w:type="paragraph" w:styleId="Sprechblasentext">
    <w:name w:val="Balloon Text"/>
    <w:basedOn w:val="Standard"/>
    <w:link w:val="SprechblasentextZchn"/>
    <w:uiPriority w:val="99"/>
    <w:semiHidden/>
    <w:unhideWhenUsed/>
    <w:qFormat/>
    <w:rsid w:val="00F41145"/>
    <w:rPr>
      <w:rFonts w:ascii="Times New Roman" w:hAnsi="Times New Roman" w:cs="Times New Roman"/>
      <w:sz w:val="18"/>
      <w:szCs w:val="18"/>
    </w:rPr>
  </w:style>
  <w:style w:type="paragraph" w:styleId="berarbeitung">
    <w:name w:val="Revision"/>
    <w:uiPriority w:val="99"/>
    <w:semiHidden/>
    <w:qFormat/>
    <w:rsid w:val="009269BA"/>
    <w:rPr>
      <w:rFonts w:eastAsia="Calibri"/>
      <w:color w:val="00000A"/>
      <w:sz w:val="22"/>
    </w:rPr>
  </w:style>
  <w:style w:type="paragraph" w:styleId="Kommentartext">
    <w:name w:val="annotation text"/>
    <w:basedOn w:val="Standard"/>
    <w:link w:val="KommentartextZchn"/>
    <w:uiPriority w:val="99"/>
    <w:unhideWhenUsed/>
    <w:qFormat/>
    <w:rsid w:val="004B39A6"/>
  </w:style>
  <w:style w:type="paragraph" w:styleId="Kommentarthema">
    <w:name w:val="annotation subject"/>
    <w:basedOn w:val="Kommentartext"/>
    <w:next w:val="Kommentartext"/>
    <w:link w:val="KommentarthemaZchn"/>
    <w:uiPriority w:val="99"/>
    <w:semiHidden/>
    <w:unhideWhenUsed/>
    <w:qFormat/>
    <w:rsid w:val="004B39A6"/>
    <w:rPr>
      <w:b/>
      <w:bCs/>
    </w:rPr>
  </w:style>
  <w:style w:type="table" w:styleId="Tabellenraster">
    <w:name w:val="Table Grid"/>
    <w:basedOn w:val="NormaleTabelle"/>
    <w:rsid w:val="00D571C1"/>
    <w:rPr>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renesas.com/rzg3e"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ies-embedded.com/evaluation-kit/cpu/rzg3e-renesas-cortexa55quadcore-msrzg3e-osm-ethernet-pcie-np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aries-embedded.com/system-on-module/cpu/rzg3e-renesas-cortexa55quadcore-msrzg3e-osm-ethernet-pcie-np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renesas.com/rzg3e" TargetMode="Externa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7C08CF7722849AF2B5F11941D9108" ma:contentTypeVersion="13" ma:contentTypeDescription="Create a new document." ma:contentTypeScope="" ma:versionID="565f595449b8b1c1e4736589e0ffe4c3">
  <xsd:schema xmlns:xsd="http://www.w3.org/2001/XMLSchema" xmlns:xs="http://www.w3.org/2001/XMLSchema" xmlns:p="http://schemas.microsoft.com/office/2006/metadata/properties" xmlns:ns2="7bd057c9-7f7c-41ba-95a4-d3d3de719105" xmlns:ns3="a311687a-cbbd-4840-b677-9e30bf2cc48c" targetNamespace="http://schemas.microsoft.com/office/2006/metadata/properties" ma:root="true" ma:fieldsID="217240ffb82a9b5c088d1985e0fad310" ns2:_="" ns3:_="">
    <xsd:import namespace="7bd057c9-7f7c-41ba-95a4-d3d3de719105"/>
    <xsd:import namespace="a311687a-cbbd-4840-b677-9e30bf2cc4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57c9-7f7c-41ba-95a4-d3d3de719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1687a-cbbd-4840-b677-9e30bf2cc4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56AC6-E9CE-4706-B80F-EF4ED818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57c9-7f7c-41ba-95a4-d3d3de719105"/>
    <ds:schemaRef ds:uri="a311687a-cbbd-4840-b677-9e30bf2cc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BA511-3467-475C-B1E7-EBE5729830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9917D5-E4C5-40DF-9A8D-B78486E1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5702</Characters>
  <Application>Microsoft Office Word</Application>
  <DocSecurity>0</DocSecurity>
  <Lines>47</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Ahlendorf</dc:creator>
  <dc:description/>
  <cp:lastModifiedBy>Mandy Ahlendorf</cp:lastModifiedBy>
  <cp:revision>4</cp:revision>
  <cp:lastPrinted>2025-07-15T13:42:00Z</cp:lastPrinted>
  <dcterms:created xsi:type="dcterms:W3CDTF">2025-08-13T07:26:00Z</dcterms:created>
  <dcterms:modified xsi:type="dcterms:W3CDTF">2025-09-12T08:09:00Z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0x0101004807C08CF7722849AF2B5F11941D9108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