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E919" w14:textId="77777777" w:rsidR="005211CF" w:rsidRPr="008739D0" w:rsidRDefault="005211CF" w:rsidP="008739D0">
      <w:pPr>
        <w:pStyle w:val="Abesenderrechts"/>
        <w:framePr w:w="1806" w:h="2776" w:hRule="exact" w:wrap="around" w:x="9640" w:y="2800"/>
        <w:rPr>
          <w:rFonts w:ascii="Segoe UI Semilight" w:hAnsi="Segoe UI Semilight" w:cs="Segoe UI Semilight"/>
          <w:color w:val="000000" w:themeColor="text1"/>
          <w:sz w:val="13"/>
          <w:lang w:val="de-DE"/>
        </w:rPr>
      </w:pPr>
      <w:r w:rsidRPr="008739D0">
        <w:rPr>
          <w:rFonts w:ascii="Segoe UI Semilight" w:hAnsi="Segoe UI Semilight" w:cs="Segoe UI Semilight"/>
          <w:color w:val="000000" w:themeColor="text1"/>
          <w:sz w:val="13"/>
          <w:lang w:val="de-DE"/>
        </w:rPr>
        <w:t>E</w:t>
      </w:r>
      <w:r w:rsidR="00C14D15" w:rsidRPr="008739D0">
        <w:rPr>
          <w:rFonts w:ascii="Segoe UI Semilight" w:hAnsi="Segoe UI Semilight" w:cs="Segoe UI Semilight"/>
          <w:color w:val="000000" w:themeColor="text1"/>
          <w:sz w:val="13"/>
          <w:lang w:val="de-DE"/>
        </w:rPr>
        <w:t>SCRYPT</w:t>
      </w:r>
      <w:r w:rsidRPr="008739D0">
        <w:rPr>
          <w:rFonts w:ascii="Segoe UI Semilight" w:hAnsi="Segoe UI Semilight" w:cs="Segoe UI Semilight"/>
          <w:color w:val="000000" w:themeColor="text1"/>
          <w:sz w:val="13"/>
          <w:lang w:val="de-DE"/>
        </w:rPr>
        <w:t xml:space="preserve"> GmbH</w:t>
      </w:r>
    </w:p>
    <w:p w14:paraId="2F98389A" w14:textId="77777777" w:rsidR="005211CF" w:rsidRPr="008739D0" w:rsidRDefault="005211CF" w:rsidP="008739D0">
      <w:pPr>
        <w:pStyle w:val="Abesenderrechts"/>
        <w:framePr w:w="1806" w:h="2776" w:hRule="exact" w:wrap="around" w:x="9640" w:y="2800"/>
        <w:rPr>
          <w:rFonts w:ascii="Segoe UI Semilight" w:hAnsi="Segoe UI Semilight" w:cs="Segoe UI Semilight"/>
          <w:color w:val="000000" w:themeColor="text1"/>
          <w:sz w:val="13"/>
          <w:lang w:val="de-DE"/>
        </w:rPr>
      </w:pPr>
    </w:p>
    <w:p w14:paraId="7DC04196" w14:textId="40DD2321" w:rsidR="001975DC" w:rsidRDefault="00D876D3" w:rsidP="008739D0">
      <w:pPr>
        <w:pStyle w:val="Abesenderrechts"/>
        <w:framePr w:w="1806" w:h="2776" w:hRule="exact" w:wrap="around" w:x="9640" w:y="2800"/>
        <w:rPr>
          <w:rFonts w:ascii="Segoe UI Semilight" w:hAnsi="Segoe UI Semilight" w:cs="Segoe UI Semilight"/>
          <w:color w:val="000000" w:themeColor="text1"/>
          <w:sz w:val="13"/>
          <w:lang w:val="de-DE"/>
        </w:rPr>
      </w:pPr>
      <w:r>
        <w:rPr>
          <w:rFonts w:ascii="Segoe UI Semilight" w:hAnsi="Segoe UI Semilight" w:cs="Segoe UI Semilight"/>
          <w:color w:val="000000" w:themeColor="text1"/>
          <w:sz w:val="13"/>
          <w:lang w:val="de-DE"/>
        </w:rPr>
        <w:t>Wittener Straße</w:t>
      </w:r>
      <w:r w:rsidR="001975DC">
        <w:rPr>
          <w:rFonts w:ascii="Segoe UI Semilight" w:hAnsi="Segoe UI Semilight" w:cs="Segoe UI Semilight"/>
          <w:color w:val="000000" w:themeColor="text1"/>
          <w:sz w:val="13"/>
          <w:lang w:val="de-DE"/>
        </w:rPr>
        <w:t xml:space="preserve"> </w:t>
      </w:r>
      <w:r>
        <w:rPr>
          <w:rFonts w:ascii="Segoe UI Semilight" w:hAnsi="Segoe UI Semilight" w:cs="Segoe UI Semilight"/>
          <w:color w:val="000000" w:themeColor="text1"/>
          <w:sz w:val="13"/>
          <w:lang w:val="de-DE"/>
        </w:rPr>
        <w:t>4</w:t>
      </w:r>
      <w:r w:rsidR="001975DC">
        <w:rPr>
          <w:rFonts w:ascii="Segoe UI Semilight" w:hAnsi="Segoe UI Semilight" w:cs="Segoe UI Semilight"/>
          <w:color w:val="000000" w:themeColor="text1"/>
          <w:sz w:val="13"/>
          <w:lang w:val="de-DE"/>
        </w:rPr>
        <w:t>5,</w:t>
      </w:r>
    </w:p>
    <w:p w14:paraId="53A108EF" w14:textId="77777777" w:rsidR="005211CF" w:rsidRPr="008739D0" w:rsidRDefault="001975DC" w:rsidP="008739D0">
      <w:pPr>
        <w:pStyle w:val="Abesenderrechts"/>
        <w:framePr w:w="1806" w:h="2776" w:hRule="exact" w:wrap="around" w:x="9640" w:y="2800"/>
        <w:rPr>
          <w:rFonts w:ascii="Segoe UI Semilight" w:hAnsi="Segoe UI Semilight" w:cs="Segoe UI Semilight"/>
          <w:color w:val="000000" w:themeColor="text1"/>
          <w:sz w:val="13"/>
          <w:lang w:val="de-DE"/>
        </w:rPr>
      </w:pPr>
      <w:r w:rsidRPr="001975DC">
        <w:rPr>
          <w:rFonts w:ascii="Segoe UI Semilight" w:hAnsi="Segoe UI Semilight" w:cs="Segoe UI Semilight"/>
          <w:color w:val="000000" w:themeColor="text1"/>
          <w:sz w:val="13"/>
          <w:lang w:val="de-DE"/>
        </w:rPr>
        <w:t>44789 Bochum</w:t>
      </w:r>
      <w:r>
        <w:rPr>
          <w:rFonts w:ascii="Segoe UI Semilight" w:hAnsi="Segoe UI Semilight" w:cs="Segoe UI Semilight"/>
          <w:color w:val="000000" w:themeColor="text1"/>
          <w:sz w:val="13"/>
          <w:lang w:val="de-DE"/>
        </w:rPr>
        <w:t>,</w:t>
      </w:r>
      <w:r w:rsidR="005211CF" w:rsidRPr="008739D0">
        <w:rPr>
          <w:rFonts w:ascii="Segoe UI Semilight" w:hAnsi="Segoe UI Semilight" w:cs="Segoe UI Semilight"/>
          <w:color w:val="000000" w:themeColor="text1"/>
          <w:sz w:val="13"/>
          <w:lang w:val="de-DE"/>
        </w:rPr>
        <w:t xml:space="preserve"> </w:t>
      </w:r>
      <w:r w:rsidR="007B46D0">
        <w:rPr>
          <w:rFonts w:ascii="Segoe UI Semilight" w:hAnsi="Segoe UI Semilight" w:cs="Segoe UI Semilight"/>
          <w:color w:val="000000" w:themeColor="text1"/>
          <w:sz w:val="13"/>
          <w:lang w:val="de-DE"/>
        </w:rPr>
        <w:t>Deutschland</w:t>
      </w:r>
    </w:p>
    <w:p w14:paraId="63E092F6" w14:textId="74763A5D" w:rsidR="005211CF" w:rsidRPr="008739D0" w:rsidRDefault="007B46D0" w:rsidP="008739D0">
      <w:pPr>
        <w:pStyle w:val="Abesenderrechts"/>
        <w:framePr w:w="1806" w:h="2776" w:hRule="exact" w:wrap="around" w:x="9640" w:y="2800"/>
        <w:rPr>
          <w:rFonts w:ascii="Segoe UI Semilight" w:hAnsi="Segoe UI Semilight" w:cs="Segoe UI Semilight"/>
          <w:color w:val="000000" w:themeColor="text1"/>
          <w:sz w:val="13"/>
          <w:lang w:val="de-DE"/>
        </w:rPr>
      </w:pPr>
      <w:r>
        <w:rPr>
          <w:rFonts w:ascii="Segoe UI Semilight" w:hAnsi="Segoe UI Semilight" w:cs="Segoe UI Semilight"/>
          <w:color w:val="000000" w:themeColor="text1"/>
          <w:sz w:val="13"/>
          <w:lang w:val="de-DE"/>
        </w:rPr>
        <w:t>Telefon:</w:t>
      </w:r>
      <w:r w:rsidR="005211CF" w:rsidRPr="008739D0">
        <w:rPr>
          <w:rFonts w:ascii="Segoe UI Semilight" w:hAnsi="Segoe UI Semilight" w:cs="Segoe UI Semilight"/>
          <w:color w:val="000000" w:themeColor="text1"/>
          <w:sz w:val="13"/>
          <w:lang w:val="de-DE"/>
        </w:rPr>
        <w:t xml:space="preserve"> +49 </w:t>
      </w:r>
      <w:r w:rsidR="008739D0" w:rsidRPr="008739D0">
        <w:rPr>
          <w:rFonts w:ascii="Segoe UI Semilight" w:hAnsi="Segoe UI Semilight" w:cs="Segoe UI Semilight"/>
          <w:color w:val="000000" w:themeColor="text1"/>
          <w:sz w:val="13"/>
          <w:lang w:val="de-DE"/>
        </w:rPr>
        <w:t>234</w:t>
      </w:r>
      <w:r w:rsidR="005211CF" w:rsidRPr="008739D0">
        <w:rPr>
          <w:rFonts w:ascii="Segoe UI Semilight" w:hAnsi="Segoe UI Semilight" w:cs="Segoe UI Semilight"/>
          <w:color w:val="000000" w:themeColor="text1"/>
          <w:sz w:val="13"/>
          <w:lang w:val="de-DE"/>
        </w:rPr>
        <w:t xml:space="preserve"> </w:t>
      </w:r>
      <w:r w:rsidR="008739D0" w:rsidRPr="008739D0">
        <w:rPr>
          <w:rFonts w:ascii="Segoe UI Semilight" w:hAnsi="Segoe UI Semilight" w:cs="Segoe UI Semilight"/>
          <w:color w:val="000000" w:themeColor="text1"/>
          <w:sz w:val="13"/>
          <w:lang w:val="de-DE"/>
        </w:rPr>
        <w:t>43870-2</w:t>
      </w:r>
      <w:r w:rsidR="00023E5A">
        <w:rPr>
          <w:rFonts w:ascii="Segoe UI Semilight" w:hAnsi="Segoe UI Semilight" w:cs="Segoe UI Semilight"/>
          <w:color w:val="000000" w:themeColor="text1"/>
          <w:sz w:val="13"/>
          <w:lang w:val="de-DE"/>
        </w:rPr>
        <w:t>9</w:t>
      </w:r>
      <w:r w:rsidR="008739D0" w:rsidRPr="008739D0">
        <w:rPr>
          <w:rFonts w:ascii="Segoe UI Semilight" w:hAnsi="Segoe UI Semilight" w:cs="Segoe UI Semilight"/>
          <w:color w:val="000000" w:themeColor="text1"/>
          <w:sz w:val="13"/>
          <w:lang w:val="de-DE"/>
        </w:rPr>
        <w:t>0</w:t>
      </w:r>
    </w:p>
    <w:p w14:paraId="3972D4EA" w14:textId="77777777" w:rsidR="005211CF" w:rsidRPr="008739D0" w:rsidRDefault="005211CF" w:rsidP="008739D0">
      <w:pPr>
        <w:pStyle w:val="Abesenderrechts"/>
        <w:framePr w:w="1806" w:h="2776" w:hRule="exact" w:wrap="around" w:x="9640" w:y="2800"/>
        <w:rPr>
          <w:rFonts w:ascii="Segoe UI Semilight" w:hAnsi="Segoe UI Semilight" w:cs="Segoe UI Semilight"/>
          <w:color w:val="000000" w:themeColor="text1"/>
          <w:sz w:val="13"/>
          <w:lang w:val="de-DE"/>
        </w:rPr>
      </w:pPr>
    </w:p>
    <w:p w14:paraId="055EDDEB" w14:textId="77777777" w:rsidR="005211CF" w:rsidRPr="008739D0" w:rsidRDefault="007B46D0" w:rsidP="008739D0">
      <w:pPr>
        <w:pStyle w:val="Abesenderrechts"/>
        <w:framePr w:w="1806" w:h="2776" w:hRule="exact" w:wrap="around" w:x="9640" w:y="2800"/>
        <w:rPr>
          <w:rFonts w:ascii="Segoe UI Semilight" w:hAnsi="Segoe UI Semilight" w:cs="Segoe UI Semilight"/>
          <w:color w:val="000000" w:themeColor="text1"/>
          <w:sz w:val="13"/>
          <w:lang w:val="de-DE"/>
        </w:rPr>
      </w:pPr>
      <w:r>
        <w:rPr>
          <w:rFonts w:ascii="Segoe UI Semilight" w:hAnsi="Segoe UI Semilight" w:cs="Segoe UI Semilight"/>
          <w:color w:val="000000" w:themeColor="text1"/>
          <w:sz w:val="13"/>
          <w:lang w:val="de-DE"/>
        </w:rPr>
        <w:t>Press</w:t>
      </w:r>
      <w:r w:rsidR="006E737A">
        <w:rPr>
          <w:rFonts w:ascii="Segoe UI Semilight" w:hAnsi="Segoe UI Semilight" w:cs="Segoe UI Semilight"/>
          <w:color w:val="000000" w:themeColor="text1"/>
          <w:sz w:val="13"/>
          <w:lang w:val="de-DE"/>
        </w:rPr>
        <w:t>e</w:t>
      </w:r>
      <w:r>
        <w:rPr>
          <w:rFonts w:ascii="Segoe UI Semilight" w:hAnsi="Segoe UI Semilight" w:cs="Segoe UI Semilight"/>
          <w:color w:val="000000" w:themeColor="text1"/>
          <w:sz w:val="13"/>
          <w:lang w:val="de-DE"/>
        </w:rPr>
        <w:t xml:space="preserve"> u</w:t>
      </w:r>
      <w:r w:rsidR="005211CF" w:rsidRPr="008739D0">
        <w:rPr>
          <w:rFonts w:ascii="Segoe UI Semilight" w:hAnsi="Segoe UI Semilight" w:cs="Segoe UI Semilight"/>
          <w:color w:val="000000" w:themeColor="text1"/>
          <w:sz w:val="13"/>
          <w:lang w:val="de-DE"/>
        </w:rPr>
        <w:t>nd Public Relations:</w:t>
      </w:r>
    </w:p>
    <w:p w14:paraId="237429BC" w14:textId="77777777" w:rsidR="005211CF" w:rsidRPr="00985F22" w:rsidRDefault="001975DC" w:rsidP="008739D0">
      <w:pPr>
        <w:pStyle w:val="Abesenderrechts"/>
        <w:framePr w:w="1806" w:h="2776" w:hRule="exact" w:wrap="around" w:x="9640" w:y="2800"/>
        <w:rPr>
          <w:rFonts w:ascii="Segoe UI Semilight" w:hAnsi="Segoe UI Semilight" w:cs="Segoe UI Semilight"/>
          <w:color w:val="000000" w:themeColor="text1"/>
          <w:sz w:val="13"/>
        </w:rPr>
      </w:pPr>
      <w:r w:rsidRPr="00985F22">
        <w:rPr>
          <w:rFonts w:ascii="Segoe UI Semilight" w:hAnsi="Segoe UI Semilight" w:cs="Segoe UI Semilight"/>
          <w:color w:val="000000" w:themeColor="text1"/>
          <w:sz w:val="13"/>
        </w:rPr>
        <w:t xml:space="preserve">Martin </w:t>
      </w:r>
      <w:proofErr w:type="spellStart"/>
      <w:r w:rsidRPr="00985F22">
        <w:rPr>
          <w:rFonts w:ascii="Segoe UI Semilight" w:hAnsi="Segoe UI Semilight" w:cs="Segoe UI Semilight"/>
          <w:color w:val="000000" w:themeColor="text1"/>
          <w:sz w:val="13"/>
        </w:rPr>
        <w:t>Delle</w:t>
      </w:r>
      <w:proofErr w:type="spellEnd"/>
    </w:p>
    <w:p w14:paraId="3A71CEF7" w14:textId="77777777" w:rsidR="005211CF" w:rsidRPr="00985F22" w:rsidRDefault="005211CF" w:rsidP="008739D0">
      <w:pPr>
        <w:pStyle w:val="Abesenderrechts"/>
        <w:framePr w:w="1806" w:h="2776" w:hRule="exact" w:wrap="around" w:x="9640" w:y="2800"/>
        <w:rPr>
          <w:rFonts w:ascii="Segoe UI Semilight" w:hAnsi="Segoe UI Semilight" w:cs="Segoe UI Semilight"/>
          <w:color w:val="000000" w:themeColor="text1"/>
          <w:sz w:val="13"/>
        </w:rPr>
      </w:pPr>
    </w:p>
    <w:p w14:paraId="3B1DA004" w14:textId="77777777" w:rsidR="005211CF" w:rsidRPr="00985F22" w:rsidRDefault="001975DC" w:rsidP="008739D0">
      <w:pPr>
        <w:pStyle w:val="Abesenderrechts"/>
        <w:framePr w:w="1806" w:h="2776" w:hRule="exact" w:wrap="around" w:x="9640" w:y="2800"/>
        <w:rPr>
          <w:rFonts w:ascii="Segoe UI Semilight" w:hAnsi="Segoe UI Semilight" w:cs="Segoe UI Semilight"/>
          <w:color w:val="000000" w:themeColor="text1"/>
          <w:sz w:val="13"/>
        </w:rPr>
      </w:pPr>
      <w:r w:rsidRPr="00985F22">
        <w:rPr>
          <w:rFonts w:ascii="Segoe UI Semilight" w:hAnsi="Segoe UI Semilight" w:cs="Segoe UI Semilight"/>
          <w:color w:val="000000" w:themeColor="text1"/>
          <w:sz w:val="13"/>
        </w:rPr>
        <w:t>martin.delle</w:t>
      </w:r>
      <w:r w:rsidR="008739D0" w:rsidRPr="00985F22">
        <w:rPr>
          <w:rFonts w:ascii="Segoe UI Semilight" w:hAnsi="Segoe UI Semilight" w:cs="Segoe UI Semilight"/>
          <w:color w:val="000000" w:themeColor="text1"/>
          <w:sz w:val="13"/>
        </w:rPr>
        <w:t>@escrypt</w:t>
      </w:r>
      <w:r w:rsidR="005211CF" w:rsidRPr="00985F22">
        <w:rPr>
          <w:rFonts w:ascii="Segoe UI Semilight" w:hAnsi="Segoe UI Semilight" w:cs="Segoe UI Semilight"/>
          <w:color w:val="000000" w:themeColor="text1"/>
          <w:sz w:val="13"/>
        </w:rPr>
        <w:t>.com</w:t>
      </w:r>
    </w:p>
    <w:p w14:paraId="7A907B76" w14:textId="77777777" w:rsidR="005211CF" w:rsidRPr="00561990" w:rsidRDefault="008739D0" w:rsidP="008739D0">
      <w:pPr>
        <w:pStyle w:val="Abesenderrechts"/>
        <w:framePr w:w="1806" w:h="2776" w:hRule="exact" w:wrap="around" w:x="9640" w:y="2800"/>
        <w:rPr>
          <w:rFonts w:ascii="Segoe UI Semilight" w:hAnsi="Segoe UI Semilight" w:cs="Segoe UI Semilight"/>
          <w:color w:val="000000" w:themeColor="text1"/>
          <w:sz w:val="20"/>
          <w:lang w:val="de-DE"/>
        </w:rPr>
      </w:pPr>
      <w:r w:rsidRPr="00561990">
        <w:rPr>
          <w:rFonts w:ascii="Segoe UI Semilight" w:hAnsi="Segoe UI Semilight" w:cs="Segoe UI Semilight"/>
          <w:color w:val="000000" w:themeColor="text1"/>
          <w:sz w:val="13"/>
          <w:lang w:val="de-DE"/>
        </w:rPr>
        <w:t>www.escrypt</w:t>
      </w:r>
      <w:r w:rsidR="005211CF" w:rsidRPr="00561990">
        <w:rPr>
          <w:rFonts w:ascii="Segoe UI Semilight" w:hAnsi="Segoe UI Semilight" w:cs="Segoe UI Semilight"/>
          <w:color w:val="000000" w:themeColor="text1"/>
          <w:sz w:val="13"/>
          <w:lang w:val="de-DE"/>
        </w:rPr>
        <w:t>.com</w:t>
      </w:r>
    </w:p>
    <w:p w14:paraId="13DD5F0C" w14:textId="77777777" w:rsidR="004B4E9E" w:rsidRPr="00152E9C" w:rsidRDefault="004B4E9E" w:rsidP="004B4E9E">
      <w:pPr>
        <w:rPr>
          <w:rFonts w:ascii="Segoe UI Semilight" w:hAnsi="Segoe UI Semilight" w:cs="Segoe UI Semilight"/>
          <w:color w:val="000000" w:themeColor="text1"/>
          <w:sz w:val="28"/>
          <w:szCs w:val="28"/>
          <w:lang w:val="de-DE"/>
        </w:rPr>
      </w:pPr>
      <w:r w:rsidRPr="00561990">
        <w:rPr>
          <w:rFonts w:ascii="Segoe UI Semilight" w:hAnsi="Segoe UI Semilight" w:cs="Segoe UI Semilight"/>
          <w:b/>
          <w:bCs/>
          <w:color w:val="000000" w:themeColor="text1"/>
          <w:sz w:val="28"/>
          <w:szCs w:val="28"/>
          <w:lang w:val="de-DE"/>
        </w:rPr>
        <w:t>Pr</w:t>
      </w:r>
      <w:r w:rsidR="008739D0" w:rsidRPr="00152E9C">
        <w:rPr>
          <w:rFonts w:ascii="Segoe UI Semilight" w:hAnsi="Segoe UI Semilight" w:cs="Segoe UI Semilight"/>
          <w:b/>
          <w:bCs/>
          <w:color w:val="000000" w:themeColor="text1"/>
          <w:sz w:val="28"/>
          <w:szCs w:val="28"/>
          <w:lang w:val="de-DE"/>
        </w:rPr>
        <w:t>essemitteilung</w:t>
      </w:r>
    </w:p>
    <w:p w14:paraId="2E940888" w14:textId="77777777" w:rsidR="004B4E9E" w:rsidRPr="00152E9C" w:rsidRDefault="004B4E9E" w:rsidP="004B4E9E">
      <w:pPr>
        <w:tabs>
          <w:tab w:val="left" w:pos="1605"/>
        </w:tabs>
        <w:spacing w:line="360" w:lineRule="auto"/>
        <w:rPr>
          <w:rFonts w:ascii="Segoe UI Semilight" w:hAnsi="Segoe UI Semilight" w:cs="Segoe UI Semilight"/>
          <w:sz w:val="6"/>
          <w:lang w:val="de-DE"/>
        </w:rPr>
      </w:pPr>
    </w:p>
    <w:p w14:paraId="00181397" w14:textId="1C782031" w:rsidR="00E13787" w:rsidRDefault="00E13787" w:rsidP="004B4E9E">
      <w:pPr>
        <w:tabs>
          <w:tab w:val="left" w:pos="1605"/>
        </w:tabs>
        <w:spacing w:line="360" w:lineRule="auto"/>
        <w:rPr>
          <w:rFonts w:ascii="Segoe UI Semilight" w:hAnsi="Segoe UI Semilight" w:cs="Segoe UI Semilight"/>
          <w:sz w:val="6"/>
          <w:lang w:val="de-DE"/>
        </w:rPr>
      </w:pPr>
    </w:p>
    <w:p w14:paraId="4777B7DD" w14:textId="77777777" w:rsidR="00C300D0" w:rsidRPr="00152E9C" w:rsidRDefault="00C300D0" w:rsidP="004B4E9E">
      <w:pPr>
        <w:tabs>
          <w:tab w:val="left" w:pos="1605"/>
        </w:tabs>
        <w:spacing w:line="360" w:lineRule="auto"/>
        <w:rPr>
          <w:rFonts w:ascii="Segoe UI Semilight" w:hAnsi="Segoe UI Semilight" w:cs="Segoe UI Semilight"/>
          <w:sz w:val="6"/>
          <w:lang w:val="de-DE"/>
        </w:rPr>
      </w:pPr>
    </w:p>
    <w:p w14:paraId="36B43497" w14:textId="51292001" w:rsidR="00672389" w:rsidRPr="000B2416" w:rsidRDefault="00675E25" w:rsidP="00B61A52">
      <w:pPr>
        <w:adjustRightInd w:val="0"/>
        <w:snapToGrid w:val="0"/>
        <w:spacing w:line="276" w:lineRule="auto"/>
        <w:ind w:right="53"/>
        <w:rPr>
          <w:rFonts w:ascii="Segoe UI Semilight" w:hAnsi="Segoe UI Semilight" w:cs="Segoe UI Semilight"/>
          <w:b/>
          <w:bCs/>
          <w:color w:val="000000"/>
          <w:sz w:val="32"/>
          <w:szCs w:val="22"/>
          <w:lang w:val="de-DE"/>
        </w:rPr>
      </w:pPr>
      <w:proofErr w:type="spellStart"/>
      <w:r>
        <w:rPr>
          <w:rFonts w:ascii="Segoe UI Semilight" w:hAnsi="Segoe UI Semilight" w:cs="Segoe UI Semilight"/>
          <w:b/>
          <w:bCs/>
          <w:color w:val="000000"/>
          <w:sz w:val="32"/>
          <w:szCs w:val="22"/>
          <w:lang w:val="de-DE"/>
        </w:rPr>
        <w:t>Incident</w:t>
      </w:r>
      <w:proofErr w:type="spellEnd"/>
      <w:r>
        <w:rPr>
          <w:rFonts w:ascii="Segoe UI Semilight" w:hAnsi="Segoe UI Semilight" w:cs="Segoe UI Semilight"/>
          <w:b/>
          <w:bCs/>
          <w:color w:val="000000"/>
          <w:sz w:val="32"/>
          <w:szCs w:val="22"/>
          <w:lang w:val="de-DE"/>
        </w:rPr>
        <w:t xml:space="preserve"> Response Service:</w:t>
      </w:r>
      <w:r>
        <w:rPr>
          <w:rFonts w:ascii="Segoe UI Semilight" w:hAnsi="Segoe UI Semilight" w:cs="Segoe UI Semilight"/>
          <w:b/>
          <w:bCs/>
          <w:color w:val="000000"/>
          <w:sz w:val="32"/>
          <w:szCs w:val="22"/>
          <w:lang w:val="de-DE"/>
        </w:rPr>
        <w:br/>
        <w:t>ESCRYPT bietet schnelle Hilfe bei Cybera</w:t>
      </w:r>
      <w:r w:rsidR="00A96BF2">
        <w:rPr>
          <w:rFonts w:ascii="Segoe UI Semilight" w:hAnsi="Segoe UI Semilight" w:cs="Segoe UI Semilight"/>
          <w:b/>
          <w:bCs/>
          <w:color w:val="000000"/>
          <w:sz w:val="32"/>
          <w:szCs w:val="22"/>
          <w:lang w:val="de-DE"/>
        </w:rPr>
        <w:t>ngriff</w:t>
      </w:r>
      <w:r>
        <w:rPr>
          <w:rFonts w:ascii="Segoe UI Semilight" w:hAnsi="Segoe UI Semilight" w:cs="Segoe UI Semilight"/>
          <w:b/>
          <w:bCs/>
          <w:color w:val="000000"/>
          <w:sz w:val="32"/>
          <w:szCs w:val="22"/>
          <w:lang w:val="de-DE"/>
        </w:rPr>
        <w:t>en</w:t>
      </w:r>
    </w:p>
    <w:p w14:paraId="252EC7F0" w14:textId="3487A0A1" w:rsidR="00550C6B" w:rsidRPr="00A44711" w:rsidRDefault="00D876D3" w:rsidP="00A44711">
      <w:pPr>
        <w:adjustRightInd w:val="0"/>
        <w:snapToGrid w:val="0"/>
        <w:spacing w:before="120" w:line="276" w:lineRule="auto"/>
        <w:ind w:right="51"/>
        <w:rPr>
          <w:rFonts w:ascii="Segoe UI Semilight" w:hAnsi="Segoe UI Semilight" w:cs="Segoe UI Semilight"/>
          <w:b/>
          <w:bCs/>
          <w:color w:val="000000"/>
          <w:lang w:val="de-DE"/>
        </w:rPr>
      </w:pPr>
      <w:r w:rsidRPr="005C7676">
        <w:rPr>
          <w:rFonts w:ascii="Segoe UI Semilight" w:hAnsi="Segoe UI Semilight" w:cs="Segoe UI Semilight"/>
          <w:b/>
          <w:bCs/>
          <w:color w:val="000000"/>
          <w:lang w:val="de-DE"/>
        </w:rPr>
        <w:t xml:space="preserve">Bochum, </w:t>
      </w:r>
      <w:r w:rsidR="002F3ACF">
        <w:rPr>
          <w:rFonts w:ascii="Segoe UI Semilight" w:hAnsi="Segoe UI Semilight" w:cs="Segoe UI Semilight"/>
          <w:b/>
          <w:bCs/>
          <w:color w:val="000000"/>
          <w:lang w:val="de-DE"/>
        </w:rPr>
        <w:t>2</w:t>
      </w:r>
      <w:r w:rsidR="00162840">
        <w:rPr>
          <w:rFonts w:ascii="Segoe UI Semilight" w:hAnsi="Segoe UI Semilight" w:cs="Segoe UI Semilight"/>
          <w:b/>
          <w:bCs/>
          <w:color w:val="000000"/>
          <w:lang w:val="de-DE"/>
        </w:rPr>
        <w:t>5</w:t>
      </w:r>
      <w:r w:rsidR="002F3ACF">
        <w:rPr>
          <w:rFonts w:ascii="Segoe UI Semilight" w:hAnsi="Segoe UI Semilight" w:cs="Segoe UI Semilight"/>
          <w:b/>
          <w:bCs/>
          <w:color w:val="000000"/>
          <w:lang w:val="de-DE"/>
        </w:rPr>
        <w:t>.02</w:t>
      </w:r>
      <w:r w:rsidRPr="005C7676">
        <w:rPr>
          <w:rFonts w:ascii="Segoe UI Semilight" w:hAnsi="Segoe UI Semilight" w:cs="Segoe UI Semilight"/>
          <w:b/>
          <w:bCs/>
          <w:color w:val="000000"/>
          <w:lang w:val="de-DE"/>
        </w:rPr>
        <w:t>.20</w:t>
      </w:r>
      <w:r w:rsidR="00CF754E" w:rsidRPr="005C7676">
        <w:rPr>
          <w:rFonts w:ascii="Segoe UI Semilight" w:hAnsi="Segoe UI Semilight" w:cs="Segoe UI Semilight"/>
          <w:b/>
          <w:bCs/>
          <w:color w:val="000000"/>
          <w:lang w:val="de-DE"/>
        </w:rPr>
        <w:t>2</w:t>
      </w:r>
      <w:r w:rsidR="002F3ACF">
        <w:rPr>
          <w:rFonts w:ascii="Segoe UI Semilight" w:hAnsi="Segoe UI Semilight" w:cs="Segoe UI Semilight"/>
          <w:b/>
          <w:bCs/>
          <w:color w:val="000000"/>
          <w:lang w:val="de-DE"/>
        </w:rPr>
        <w:t>1</w:t>
      </w:r>
      <w:r w:rsidRPr="005C7676">
        <w:rPr>
          <w:rFonts w:ascii="Segoe UI Semilight" w:hAnsi="Segoe UI Semilight" w:cs="Segoe UI Semilight"/>
          <w:b/>
          <w:bCs/>
          <w:color w:val="000000"/>
          <w:lang w:val="de-DE"/>
        </w:rPr>
        <w:t xml:space="preserve"> – </w:t>
      </w:r>
      <w:r w:rsidR="00166623">
        <w:rPr>
          <w:rFonts w:ascii="Segoe UI Semilight" w:hAnsi="Segoe UI Semilight" w:cs="Segoe UI Semilight"/>
          <w:b/>
          <w:bCs/>
          <w:color w:val="000000"/>
          <w:lang w:val="de-DE"/>
        </w:rPr>
        <w:t>Als Antwort auf die wachsende</w:t>
      </w:r>
      <w:r w:rsidR="00593F9F">
        <w:rPr>
          <w:rFonts w:ascii="Segoe UI Semilight" w:hAnsi="Segoe UI Semilight" w:cs="Segoe UI Semilight"/>
          <w:b/>
          <w:bCs/>
          <w:color w:val="000000"/>
          <w:lang w:val="de-DE"/>
        </w:rPr>
        <w:t>n Cyber-Bedrohungen stellt</w:t>
      </w:r>
      <w:r w:rsidR="00166623">
        <w:rPr>
          <w:rFonts w:ascii="Segoe UI Semilight" w:hAnsi="Segoe UI Semilight" w:cs="Segoe UI Semilight"/>
          <w:b/>
          <w:bCs/>
          <w:color w:val="000000"/>
          <w:lang w:val="de-DE"/>
        </w:rPr>
        <w:t xml:space="preserve"> </w:t>
      </w:r>
      <w:r w:rsidR="00E427B4" w:rsidRPr="005C7676">
        <w:rPr>
          <w:rFonts w:ascii="Segoe UI Semilight" w:hAnsi="Segoe UI Semilight" w:cs="Segoe UI Semilight"/>
          <w:b/>
          <w:bCs/>
          <w:color w:val="000000"/>
          <w:lang w:val="de-DE"/>
        </w:rPr>
        <w:t>IT-Security-Anbieter ESCRYPT</w:t>
      </w:r>
      <w:r w:rsidR="005C7676" w:rsidRPr="005C7676">
        <w:rPr>
          <w:rFonts w:ascii="Segoe UI Semilight" w:hAnsi="Segoe UI Semilight" w:cs="Segoe UI Semilight"/>
          <w:b/>
          <w:bCs/>
          <w:color w:val="000000"/>
          <w:lang w:val="de-DE"/>
        </w:rPr>
        <w:t xml:space="preserve"> ab sof</w:t>
      </w:r>
      <w:r w:rsidR="00593F9F">
        <w:rPr>
          <w:rFonts w:ascii="Segoe UI Semilight" w:hAnsi="Segoe UI Semilight" w:cs="Segoe UI Semilight"/>
          <w:b/>
          <w:bCs/>
          <w:color w:val="000000"/>
          <w:lang w:val="de-DE"/>
        </w:rPr>
        <w:t>o</w:t>
      </w:r>
      <w:r w:rsidR="005C7676" w:rsidRPr="005C7676">
        <w:rPr>
          <w:rFonts w:ascii="Segoe UI Semilight" w:hAnsi="Segoe UI Semilight" w:cs="Segoe UI Semilight"/>
          <w:b/>
          <w:bCs/>
          <w:color w:val="000000"/>
          <w:lang w:val="de-DE"/>
        </w:rPr>
        <w:t xml:space="preserve">rt einen </w:t>
      </w:r>
      <w:proofErr w:type="spellStart"/>
      <w:r w:rsidR="005C7676" w:rsidRPr="005C7676">
        <w:rPr>
          <w:rFonts w:ascii="Segoe UI Semilight" w:hAnsi="Segoe UI Semilight" w:cs="Segoe UI Semilight"/>
          <w:b/>
          <w:bCs/>
          <w:color w:val="000000"/>
          <w:lang w:val="de-DE"/>
        </w:rPr>
        <w:t>Incident</w:t>
      </w:r>
      <w:proofErr w:type="spellEnd"/>
      <w:r w:rsidR="005C7676" w:rsidRPr="005C7676">
        <w:rPr>
          <w:rFonts w:ascii="Segoe UI Semilight" w:hAnsi="Segoe UI Semilight" w:cs="Segoe UI Semilight"/>
          <w:b/>
          <w:bCs/>
          <w:color w:val="000000"/>
          <w:lang w:val="de-DE"/>
        </w:rPr>
        <w:t>-Response-Service bereit</w:t>
      </w:r>
      <w:r w:rsidR="0059294B" w:rsidRPr="005C7676">
        <w:rPr>
          <w:rFonts w:ascii="Segoe UI Semilight" w:hAnsi="Segoe UI Semilight" w:cs="Segoe UI Semilight"/>
          <w:b/>
          <w:bCs/>
          <w:color w:val="000000"/>
          <w:lang w:val="de-DE"/>
        </w:rPr>
        <w:t>.</w:t>
      </w:r>
      <w:r w:rsidR="005C7676" w:rsidRPr="005C7676">
        <w:rPr>
          <w:rFonts w:ascii="Segoe UI Semilight" w:hAnsi="Segoe UI Semilight" w:cs="Segoe UI Semilight"/>
          <w:b/>
          <w:bCs/>
          <w:color w:val="000000"/>
          <w:lang w:val="de-DE"/>
        </w:rPr>
        <w:t xml:space="preserve"> </w:t>
      </w:r>
      <w:r w:rsidR="00B53942">
        <w:rPr>
          <w:rFonts w:ascii="Segoe UI Semilight" w:hAnsi="Segoe UI Semilight" w:cs="Segoe UI Semilight"/>
          <w:b/>
          <w:bCs/>
          <w:color w:val="000000"/>
          <w:lang w:val="de-DE"/>
        </w:rPr>
        <w:t>D</w:t>
      </w:r>
      <w:r w:rsidR="00166623">
        <w:rPr>
          <w:rFonts w:ascii="Segoe UI Semilight" w:hAnsi="Segoe UI Semilight" w:cs="Segoe UI Semilight"/>
          <w:b/>
          <w:bCs/>
          <w:color w:val="000000"/>
          <w:lang w:val="de-DE"/>
        </w:rPr>
        <w:t xml:space="preserve">as </w:t>
      </w:r>
      <w:proofErr w:type="spellStart"/>
      <w:r w:rsidR="00166623">
        <w:rPr>
          <w:rFonts w:ascii="Segoe UI Semilight" w:hAnsi="Segoe UI Semilight" w:cs="Segoe UI Semilight"/>
          <w:b/>
          <w:bCs/>
          <w:color w:val="000000"/>
          <w:lang w:val="de-DE"/>
        </w:rPr>
        <w:t>Incident</w:t>
      </w:r>
      <w:proofErr w:type="spellEnd"/>
      <w:r w:rsidR="00166623">
        <w:rPr>
          <w:rFonts w:ascii="Segoe UI Semilight" w:hAnsi="Segoe UI Semilight" w:cs="Segoe UI Semilight"/>
          <w:b/>
          <w:bCs/>
          <w:color w:val="000000"/>
          <w:lang w:val="de-DE"/>
        </w:rPr>
        <w:t xml:space="preserve">-Response-Team </w:t>
      </w:r>
      <w:r w:rsidR="00B53942">
        <w:rPr>
          <w:rFonts w:ascii="Segoe UI Semilight" w:hAnsi="Segoe UI Semilight" w:cs="Segoe UI Semilight"/>
          <w:b/>
          <w:bCs/>
          <w:color w:val="000000"/>
          <w:lang w:val="de-DE"/>
        </w:rPr>
        <w:t xml:space="preserve">hilft </w:t>
      </w:r>
      <w:r w:rsidR="00166623" w:rsidRPr="00166623">
        <w:rPr>
          <w:rFonts w:ascii="Segoe UI Semilight" w:hAnsi="Segoe UI Semilight" w:cs="Segoe UI Semilight"/>
          <w:b/>
          <w:bCs/>
          <w:color w:val="000000"/>
          <w:lang w:val="de-DE"/>
        </w:rPr>
        <w:t>Unternehmen und Institutionen</w:t>
      </w:r>
      <w:r w:rsidR="00B53942">
        <w:rPr>
          <w:rFonts w:ascii="Segoe UI Semilight" w:hAnsi="Segoe UI Semilight" w:cs="Segoe UI Semilight"/>
          <w:b/>
          <w:bCs/>
          <w:color w:val="000000"/>
          <w:lang w:val="de-DE"/>
        </w:rPr>
        <w:t xml:space="preserve"> im Falle eines Ang</w:t>
      </w:r>
      <w:r w:rsidR="00B00859">
        <w:rPr>
          <w:rFonts w:ascii="Segoe UI Semilight" w:hAnsi="Segoe UI Semilight" w:cs="Segoe UI Semilight"/>
          <w:b/>
          <w:bCs/>
          <w:color w:val="000000"/>
          <w:lang w:val="de-DE"/>
        </w:rPr>
        <w:t>ri</w:t>
      </w:r>
      <w:r w:rsidR="00B53942">
        <w:rPr>
          <w:rFonts w:ascii="Segoe UI Semilight" w:hAnsi="Segoe UI Semilight" w:cs="Segoe UI Semilight"/>
          <w:b/>
          <w:bCs/>
          <w:color w:val="000000"/>
          <w:lang w:val="de-DE"/>
        </w:rPr>
        <w:t>ffs auf die IT-Systeme</w:t>
      </w:r>
      <w:r w:rsidR="002469A5">
        <w:rPr>
          <w:rFonts w:ascii="Segoe UI Semilight" w:hAnsi="Segoe UI Semilight" w:cs="Segoe UI Semilight"/>
          <w:b/>
          <w:bCs/>
          <w:color w:val="000000"/>
          <w:lang w:val="de-DE"/>
        </w:rPr>
        <w:t>,</w:t>
      </w:r>
      <w:r w:rsidR="00166623" w:rsidRPr="00166623">
        <w:rPr>
          <w:rFonts w:ascii="Segoe UI Semilight" w:hAnsi="Segoe UI Semilight" w:cs="Segoe UI Semilight"/>
          <w:b/>
          <w:bCs/>
          <w:color w:val="000000"/>
          <w:lang w:val="de-DE"/>
        </w:rPr>
        <w:t xml:space="preserve"> </w:t>
      </w:r>
      <w:r w:rsidR="00166623">
        <w:rPr>
          <w:rFonts w:ascii="Segoe UI Semilight" w:hAnsi="Segoe UI Semilight" w:cs="Segoe UI Semilight"/>
          <w:b/>
          <w:bCs/>
          <w:color w:val="000000"/>
          <w:lang w:val="de-DE"/>
        </w:rPr>
        <w:t xml:space="preserve">die Gefahr abzuwehren und den Schaden zu begrenzen. </w:t>
      </w:r>
    </w:p>
    <w:p w14:paraId="48A14F62" w14:textId="4E34C824" w:rsidR="00F40BAE" w:rsidRDefault="00593F9F" w:rsidP="00A44711">
      <w:pPr>
        <w:adjustRightInd w:val="0"/>
        <w:snapToGrid w:val="0"/>
        <w:spacing w:before="120" w:line="276" w:lineRule="auto"/>
        <w:ind w:right="51"/>
        <w:rPr>
          <w:rFonts w:ascii="Segoe UI Semilight" w:hAnsi="Segoe UI Semilight" w:cs="Segoe UI Semilight"/>
          <w:bCs/>
          <w:color w:val="000000"/>
          <w:lang w:val="de-DE"/>
        </w:rPr>
      </w:pPr>
      <w:r>
        <w:rPr>
          <w:rFonts w:ascii="Segoe UI Semilight" w:hAnsi="Segoe UI Semilight" w:cs="Segoe UI Semilight"/>
          <w:bCs/>
          <w:color w:val="000000"/>
          <w:lang w:val="de-DE"/>
        </w:rPr>
        <w:t xml:space="preserve">Die </w:t>
      </w:r>
      <w:r w:rsidR="00D11A9A">
        <w:rPr>
          <w:rFonts w:ascii="Segoe UI Semilight" w:hAnsi="Segoe UI Semilight" w:cs="Segoe UI Semilight"/>
          <w:bCs/>
          <w:color w:val="000000"/>
          <w:lang w:val="de-DE"/>
        </w:rPr>
        <w:t xml:space="preserve">Zahl </w:t>
      </w:r>
      <w:r>
        <w:rPr>
          <w:rFonts w:ascii="Segoe UI Semilight" w:hAnsi="Segoe UI Semilight" w:cs="Segoe UI Semilight"/>
          <w:bCs/>
          <w:color w:val="000000"/>
          <w:lang w:val="de-DE"/>
        </w:rPr>
        <w:t>der</w:t>
      </w:r>
      <w:r w:rsidR="00D11A9A">
        <w:rPr>
          <w:rFonts w:ascii="Segoe UI Semilight" w:hAnsi="Segoe UI Semilight" w:cs="Segoe UI Semilight"/>
          <w:bCs/>
          <w:color w:val="000000"/>
          <w:lang w:val="de-DE"/>
        </w:rPr>
        <w:t xml:space="preserve"> C</w:t>
      </w:r>
      <w:r w:rsidR="003D1BC3">
        <w:rPr>
          <w:rFonts w:ascii="Segoe UI Semilight" w:hAnsi="Segoe UI Semilight" w:cs="Segoe UI Semilight"/>
          <w:bCs/>
          <w:color w:val="000000"/>
          <w:lang w:val="de-DE"/>
        </w:rPr>
        <w:t>y</w:t>
      </w:r>
      <w:r w:rsidR="00D11A9A">
        <w:rPr>
          <w:rFonts w:ascii="Segoe UI Semilight" w:hAnsi="Segoe UI Semilight" w:cs="Segoe UI Semilight"/>
          <w:bCs/>
          <w:color w:val="000000"/>
          <w:lang w:val="de-DE"/>
        </w:rPr>
        <w:t xml:space="preserve">berattacken auf Unternehmen, öffentliche Einrichtungen und kritische Infrastrukturen </w:t>
      </w:r>
      <w:r>
        <w:rPr>
          <w:rFonts w:ascii="Segoe UI Semilight" w:hAnsi="Segoe UI Semilight" w:cs="Segoe UI Semilight"/>
          <w:bCs/>
          <w:color w:val="000000"/>
          <w:lang w:val="de-DE"/>
        </w:rPr>
        <w:t>nimmt</w:t>
      </w:r>
      <w:r w:rsidR="00D11A9A">
        <w:rPr>
          <w:rFonts w:ascii="Segoe UI Semilight" w:hAnsi="Segoe UI Semilight" w:cs="Segoe UI Semilight"/>
          <w:bCs/>
          <w:color w:val="000000"/>
          <w:lang w:val="de-DE"/>
        </w:rPr>
        <w:t xml:space="preserve"> </w:t>
      </w:r>
      <w:r w:rsidR="00B53942">
        <w:rPr>
          <w:rFonts w:ascii="Segoe UI Semilight" w:hAnsi="Segoe UI Semilight" w:cs="Segoe UI Semilight"/>
          <w:bCs/>
          <w:color w:val="000000"/>
          <w:lang w:val="de-DE"/>
        </w:rPr>
        <w:t>beständig</w:t>
      </w:r>
      <w:r w:rsidR="00D11A9A">
        <w:rPr>
          <w:rFonts w:ascii="Segoe UI Semilight" w:hAnsi="Segoe UI Semilight" w:cs="Segoe UI Semilight"/>
          <w:bCs/>
          <w:color w:val="000000"/>
          <w:lang w:val="de-DE"/>
        </w:rPr>
        <w:t xml:space="preserve"> zu. </w:t>
      </w:r>
      <w:r>
        <w:rPr>
          <w:rFonts w:ascii="Segoe UI Semilight" w:hAnsi="Segoe UI Semilight" w:cs="Segoe UI Semilight"/>
          <w:bCs/>
          <w:color w:val="000000"/>
          <w:lang w:val="de-DE"/>
        </w:rPr>
        <w:t xml:space="preserve">Zugleich werden die Angriffstechniken immer raffinierter. </w:t>
      </w:r>
      <w:r w:rsidR="00D3230D">
        <w:rPr>
          <w:rFonts w:ascii="Segoe UI Semilight" w:hAnsi="Segoe UI Semilight" w:cs="Segoe UI Semilight"/>
          <w:bCs/>
          <w:color w:val="000000"/>
          <w:lang w:val="de-DE"/>
        </w:rPr>
        <w:t xml:space="preserve">Schadsoftware, </w:t>
      </w:r>
      <w:proofErr w:type="spellStart"/>
      <w:r w:rsidR="00D11A9A">
        <w:rPr>
          <w:rFonts w:ascii="Segoe UI Semilight" w:hAnsi="Segoe UI Semilight" w:cs="Segoe UI Semilight"/>
          <w:bCs/>
          <w:color w:val="000000"/>
          <w:lang w:val="de-DE"/>
        </w:rPr>
        <w:t>Ransomware</w:t>
      </w:r>
      <w:proofErr w:type="spellEnd"/>
      <w:r w:rsidR="00D11A9A">
        <w:rPr>
          <w:rFonts w:ascii="Segoe UI Semilight" w:hAnsi="Segoe UI Semilight" w:cs="Segoe UI Semilight"/>
          <w:bCs/>
          <w:color w:val="000000"/>
          <w:lang w:val="de-DE"/>
        </w:rPr>
        <w:t>-A</w:t>
      </w:r>
      <w:r w:rsidR="0055399A">
        <w:rPr>
          <w:rFonts w:ascii="Segoe UI Semilight" w:hAnsi="Segoe UI Semilight" w:cs="Segoe UI Semilight"/>
          <w:bCs/>
          <w:color w:val="000000"/>
          <w:lang w:val="de-DE"/>
        </w:rPr>
        <w:t>ttacken</w:t>
      </w:r>
      <w:r w:rsidR="00D11A9A">
        <w:rPr>
          <w:rFonts w:ascii="Segoe UI Semilight" w:hAnsi="Segoe UI Semilight" w:cs="Segoe UI Semilight"/>
          <w:bCs/>
          <w:color w:val="000000"/>
          <w:lang w:val="de-DE"/>
        </w:rPr>
        <w:t xml:space="preserve"> </w:t>
      </w:r>
      <w:r w:rsidR="003D1BC3">
        <w:rPr>
          <w:rFonts w:ascii="Segoe UI Semilight" w:hAnsi="Segoe UI Semilight" w:cs="Segoe UI Semilight"/>
          <w:bCs/>
          <w:color w:val="000000"/>
          <w:lang w:val="de-DE"/>
        </w:rPr>
        <w:t>oder</w:t>
      </w:r>
      <w:r w:rsidR="00D11A9A">
        <w:rPr>
          <w:rFonts w:ascii="Segoe UI Semilight" w:hAnsi="Segoe UI Semilight" w:cs="Segoe UI Semilight"/>
          <w:bCs/>
          <w:color w:val="000000"/>
          <w:lang w:val="de-DE"/>
        </w:rPr>
        <w:t xml:space="preserve"> das Ausspähen von </w:t>
      </w:r>
      <w:r w:rsidR="00A96BF2">
        <w:rPr>
          <w:rFonts w:ascii="Segoe UI Semilight" w:hAnsi="Segoe UI Semilight" w:cs="Segoe UI Semilight"/>
          <w:bCs/>
          <w:color w:val="000000"/>
          <w:lang w:val="de-DE"/>
        </w:rPr>
        <w:t>D</w:t>
      </w:r>
      <w:r w:rsidR="00D11A9A">
        <w:rPr>
          <w:rFonts w:ascii="Segoe UI Semilight" w:hAnsi="Segoe UI Semilight" w:cs="Segoe UI Semilight"/>
          <w:bCs/>
          <w:color w:val="000000"/>
          <w:lang w:val="de-DE"/>
        </w:rPr>
        <w:t xml:space="preserve">aten </w:t>
      </w:r>
      <w:r w:rsidR="003D1BC3">
        <w:rPr>
          <w:rFonts w:ascii="Segoe UI Semilight" w:hAnsi="Segoe UI Semilight" w:cs="Segoe UI Semilight"/>
          <w:bCs/>
          <w:color w:val="000000"/>
          <w:lang w:val="de-DE"/>
        </w:rPr>
        <w:t xml:space="preserve">richten </w:t>
      </w:r>
      <w:r w:rsidR="00BA080E">
        <w:rPr>
          <w:rFonts w:ascii="Segoe UI Semilight" w:hAnsi="Segoe UI Semilight" w:cs="Segoe UI Semilight"/>
          <w:bCs/>
          <w:color w:val="000000"/>
          <w:lang w:val="de-DE"/>
        </w:rPr>
        <w:t xml:space="preserve">regelmäßig </w:t>
      </w:r>
      <w:r w:rsidR="003D1BC3">
        <w:rPr>
          <w:rFonts w:ascii="Segoe UI Semilight" w:hAnsi="Segoe UI Semilight" w:cs="Segoe UI Semilight"/>
          <w:bCs/>
          <w:color w:val="000000"/>
          <w:lang w:val="de-DE"/>
        </w:rPr>
        <w:t>hohe wirtschaftliche Schäden an</w:t>
      </w:r>
      <w:r w:rsidR="0055399A">
        <w:rPr>
          <w:rFonts w:ascii="Segoe UI Semilight" w:hAnsi="Segoe UI Semilight" w:cs="Segoe UI Semilight"/>
          <w:bCs/>
          <w:color w:val="000000"/>
          <w:lang w:val="de-DE"/>
        </w:rPr>
        <w:t xml:space="preserve">, führen zu </w:t>
      </w:r>
      <w:r w:rsidR="00BC6CF2">
        <w:rPr>
          <w:rFonts w:ascii="Segoe UI Semilight" w:hAnsi="Segoe UI Semilight" w:cs="Segoe UI Semilight"/>
          <w:bCs/>
          <w:color w:val="000000"/>
          <w:lang w:val="de-DE"/>
        </w:rPr>
        <w:t>Betriebsausfällen,</w:t>
      </w:r>
      <w:r w:rsidR="0055399A">
        <w:rPr>
          <w:rFonts w:ascii="Segoe UI Semilight" w:hAnsi="Segoe UI Semilight" w:cs="Segoe UI Semilight"/>
          <w:bCs/>
          <w:color w:val="000000"/>
          <w:lang w:val="de-DE"/>
        </w:rPr>
        <w:t xml:space="preserve"> Reputationsverlust oder gar existenziellen Gefahren.</w:t>
      </w:r>
    </w:p>
    <w:p w14:paraId="7F50F278" w14:textId="6B4BD371" w:rsidR="00D11A9A" w:rsidRDefault="003D1BC3" w:rsidP="00A44711">
      <w:pPr>
        <w:adjustRightInd w:val="0"/>
        <w:snapToGrid w:val="0"/>
        <w:spacing w:before="120" w:line="276" w:lineRule="auto"/>
        <w:ind w:right="51"/>
        <w:rPr>
          <w:rFonts w:ascii="Segoe UI Semilight" w:hAnsi="Segoe UI Semilight" w:cs="Segoe UI Semilight"/>
          <w:bCs/>
          <w:color w:val="000000"/>
          <w:lang w:val="de-DE"/>
        </w:rPr>
      </w:pPr>
      <w:r>
        <w:rPr>
          <w:rFonts w:ascii="Segoe UI Semilight" w:hAnsi="Segoe UI Semilight" w:cs="Segoe UI Semilight"/>
          <w:bCs/>
          <w:color w:val="000000"/>
          <w:lang w:val="de-DE"/>
        </w:rPr>
        <w:t xml:space="preserve">ESCRYPT, </w:t>
      </w:r>
      <w:r w:rsidR="00BA080E">
        <w:rPr>
          <w:rFonts w:ascii="Segoe UI Semilight" w:hAnsi="Segoe UI Semilight" w:cs="Segoe UI Semilight"/>
          <w:bCs/>
          <w:color w:val="000000"/>
          <w:lang w:val="de-DE"/>
        </w:rPr>
        <w:t>IT-</w:t>
      </w:r>
      <w:proofErr w:type="spellStart"/>
      <w:r w:rsidR="00BA080E">
        <w:rPr>
          <w:rFonts w:ascii="Segoe UI Semilight" w:hAnsi="Segoe UI Semilight" w:cs="Segoe UI Semilight"/>
          <w:bCs/>
          <w:color w:val="000000"/>
          <w:lang w:val="de-DE"/>
        </w:rPr>
        <w:t>Serviceleister</w:t>
      </w:r>
      <w:proofErr w:type="spellEnd"/>
      <w:r w:rsidR="00BA080E">
        <w:rPr>
          <w:rFonts w:ascii="Segoe UI Semilight" w:hAnsi="Segoe UI Semilight" w:cs="Segoe UI Semilight"/>
          <w:bCs/>
          <w:color w:val="000000"/>
          <w:lang w:val="de-DE"/>
        </w:rPr>
        <w:t xml:space="preserve"> und </w:t>
      </w:r>
      <w:r w:rsidR="00BA080E" w:rsidRPr="00BA080E">
        <w:rPr>
          <w:rFonts w:ascii="Segoe UI Semilight" w:hAnsi="Segoe UI Semilight" w:cs="Segoe UI Semilight"/>
          <w:bCs/>
          <w:color w:val="000000"/>
          <w:lang w:val="de-DE"/>
        </w:rPr>
        <w:t>führende</w:t>
      </w:r>
      <w:r w:rsidR="00BA080E">
        <w:rPr>
          <w:rFonts w:ascii="Segoe UI Semilight" w:hAnsi="Segoe UI Semilight" w:cs="Segoe UI Semilight"/>
          <w:bCs/>
          <w:color w:val="000000"/>
          <w:lang w:val="de-DE"/>
        </w:rPr>
        <w:t>r</w:t>
      </w:r>
      <w:r w:rsidR="00BA080E" w:rsidRPr="00BA080E">
        <w:rPr>
          <w:rFonts w:ascii="Segoe UI Semilight" w:hAnsi="Segoe UI Semilight" w:cs="Segoe UI Semilight"/>
          <w:bCs/>
          <w:color w:val="000000"/>
          <w:lang w:val="de-DE"/>
        </w:rPr>
        <w:t xml:space="preserve"> </w:t>
      </w:r>
      <w:proofErr w:type="spellStart"/>
      <w:r w:rsidR="00BA080E" w:rsidRPr="00BA080E">
        <w:rPr>
          <w:rFonts w:ascii="Segoe UI Semilight" w:hAnsi="Segoe UI Semilight" w:cs="Segoe UI Semilight"/>
          <w:bCs/>
          <w:color w:val="000000"/>
          <w:lang w:val="de-DE"/>
        </w:rPr>
        <w:t>IoT</w:t>
      </w:r>
      <w:proofErr w:type="spellEnd"/>
      <w:r w:rsidR="00BA080E" w:rsidRPr="00BA080E">
        <w:rPr>
          <w:rFonts w:ascii="Segoe UI Semilight" w:hAnsi="Segoe UI Semilight" w:cs="Segoe UI Semilight"/>
          <w:bCs/>
          <w:color w:val="000000"/>
          <w:lang w:val="de-DE"/>
        </w:rPr>
        <w:t>-Security-Anbieter</w:t>
      </w:r>
      <w:r>
        <w:rPr>
          <w:rFonts w:ascii="Segoe UI Semilight" w:hAnsi="Segoe UI Semilight" w:cs="Segoe UI Semilight"/>
          <w:bCs/>
          <w:color w:val="000000"/>
          <w:lang w:val="de-DE"/>
        </w:rPr>
        <w:t xml:space="preserve"> </w:t>
      </w:r>
      <w:r w:rsidR="00BA080E">
        <w:rPr>
          <w:rFonts w:ascii="Segoe UI Semilight" w:hAnsi="Segoe UI Semilight" w:cs="Segoe UI Semilight"/>
          <w:bCs/>
          <w:color w:val="000000"/>
          <w:lang w:val="de-DE"/>
        </w:rPr>
        <w:t>d</w:t>
      </w:r>
      <w:r>
        <w:rPr>
          <w:rFonts w:ascii="Segoe UI Semilight" w:hAnsi="Segoe UI Semilight" w:cs="Segoe UI Semilight"/>
          <w:bCs/>
          <w:color w:val="000000"/>
          <w:lang w:val="de-DE"/>
        </w:rPr>
        <w:t>er Bosch-Gruppe</w:t>
      </w:r>
      <w:r w:rsidR="005F547C">
        <w:rPr>
          <w:rFonts w:ascii="Segoe UI Semilight" w:hAnsi="Segoe UI Semilight" w:cs="Segoe UI Semilight"/>
          <w:bCs/>
          <w:color w:val="000000"/>
          <w:lang w:val="de-DE"/>
        </w:rPr>
        <w:t xml:space="preserve">, bietet </w:t>
      </w:r>
      <w:r w:rsidR="00BA080E">
        <w:rPr>
          <w:rFonts w:ascii="Segoe UI Semilight" w:hAnsi="Segoe UI Semilight" w:cs="Segoe UI Semilight"/>
          <w:bCs/>
          <w:color w:val="000000"/>
          <w:lang w:val="de-DE"/>
        </w:rPr>
        <w:t xml:space="preserve">daher </w:t>
      </w:r>
      <w:r w:rsidR="002469A5">
        <w:rPr>
          <w:rFonts w:ascii="Segoe UI Semilight" w:hAnsi="Segoe UI Semilight" w:cs="Segoe UI Semilight"/>
          <w:bCs/>
          <w:color w:val="000000"/>
          <w:lang w:val="de-DE"/>
        </w:rPr>
        <w:t>fortan</w:t>
      </w:r>
      <w:r w:rsidR="005F547C">
        <w:rPr>
          <w:rFonts w:ascii="Segoe UI Semilight" w:hAnsi="Segoe UI Semilight" w:cs="Segoe UI Semilight"/>
          <w:bCs/>
          <w:color w:val="000000"/>
          <w:lang w:val="de-DE"/>
        </w:rPr>
        <w:t xml:space="preserve"> </w:t>
      </w:r>
      <w:proofErr w:type="spellStart"/>
      <w:r w:rsidR="005F547C">
        <w:rPr>
          <w:rFonts w:ascii="Segoe UI Semilight" w:hAnsi="Segoe UI Semilight" w:cs="Segoe UI Semilight"/>
          <w:bCs/>
          <w:color w:val="000000"/>
          <w:lang w:val="de-DE"/>
        </w:rPr>
        <w:t>Incident</w:t>
      </w:r>
      <w:proofErr w:type="spellEnd"/>
      <w:r w:rsidR="005F547C">
        <w:rPr>
          <w:rFonts w:ascii="Segoe UI Semilight" w:hAnsi="Segoe UI Semilight" w:cs="Segoe UI Semilight"/>
          <w:bCs/>
          <w:color w:val="000000"/>
          <w:lang w:val="de-DE"/>
        </w:rPr>
        <w:t xml:space="preserve"> Response </w:t>
      </w:r>
      <w:proofErr w:type="spellStart"/>
      <w:r w:rsidR="005F547C">
        <w:rPr>
          <w:rFonts w:ascii="Segoe UI Semilight" w:hAnsi="Segoe UI Semilight" w:cs="Segoe UI Semilight"/>
          <w:bCs/>
          <w:color w:val="000000"/>
          <w:lang w:val="de-DE"/>
        </w:rPr>
        <w:t>as</w:t>
      </w:r>
      <w:proofErr w:type="spellEnd"/>
      <w:r w:rsidR="005F547C">
        <w:rPr>
          <w:rFonts w:ascii="Segoe UI Semilight" w:hAnsi="Segoe UI Semilight" w:cs="Segoe UI Semilight"/>
          <w:bCs/>
          <w:color w:val="000000"/>
          <w:lang w:val="de-DE"/>
        </w:rPr>
        <w:t xml:space="preserve"> a Service (</w:t>
      </w:r>
      <w:proofErr w:type="spellStart"/>
      <w:r w:rsidR="005F547C">
        <w:rPr>
          <w:rFonts w:ascii="Segoe UI Semilight" w:hAnsi="Segoe UI Semilight" w:cs="Segoe UI Semilight"/>
          <w:bCs/>
          <w:color w:val="000000"/>
          <w:lang w:val="de-DE"/>
        </w:rPr>
        <w:t>I</w:t>
      </w:r>
      <w:r w:rsidR="001A3750">
        <w:rPr>
          <w:rFonts w:ascii="Segoe UI Semilight" w:hAnsi="Segoe UI Semilight" w:cs="Segoe UI Semilight"/>
          <w:bCs/>
          <w:color w:val="000000"/>
          <w:lang w:val="de-DE"/>
        </w:rPr>
        <w:t>R</w:t>
      </w:r>
      <w:r w:rsidR="005F547C">
        <w:rPr>
          <w:rFonts w:ascii="Segoe UI Semilight" w:hAnsi="Segoe UI Semilight" w:cs="Segoe UI Semilight"/>
          <w:bCs/>
          <w:color w:val="000000"/>
          <w:lang w:val="de-DE"/>
        </w:rPr>
        <w:t>aaS</w:t>
      </w:r>
      <w:proofErr w:type="spellEnd"/>
      <w:r w:rsidR="005F547C">
        <w:rPr>
          <w:rFonts w:ascii="Segoe UI Semilight" w:hAnsi="Segoe UI Semilight" w:cs="Segoe UI Semilight"/>
          <w:bCs/>
          <w:color w:val="000000"/>
          <w:lang w:val="de-DE"/>
        </w:rPr>
        <w:t>)</w:t>
      </w:r>
      <w:r w:rsidR="00C91D30">
        <w:rPr>
          <w:rFonts w:ascii="Segoe UI Semilight" w:hAnsi="Segoe UI Semilight" w:cs="Segoe UI Semilight"/>
          <w:bCs/>
          <w:color w:val="000000"/>
          <w:lang w:val="de-DE"/>
        </w:rPr>
        <w:t>. Ziel der „schnellen Eingreiftruppe“ ist</w:t>
      </w:r>
      <w:r w:rsidR="002F3ACF">
        <w:rPr>
          <w:rFonts w:ascii="Segoe UI Semilight" w:hAnsi="Segoe UI Semilight" w:cs="Segoe UI Semilight"/>
          <w:bCs/>
          <w:color w:val="000000"/>
          <w:lang w:val="de-DE"/>
        </w:rPr>
        <w:t xml:space="preserve"> es</w:t>
      </w:r>
      <w:r w:rsidR="00C91D30">
        <w:rPr>
          <w:rFonts w:ascii="Segoe UI Semilight" w:hAnsi="Segoe UI Semilight" w:cs="Segoe UI Semilight"/>
          <w:bCs/>
          <w:color w:val="000000"/>
          <w:lang w:val="de-DE"/>
        </w:rPr>
        <w:t>,</w:t>
      </w:r>
      <w:r w:rsidR="00BA080E">
        <w:rPr>
          <w:rFonts w:ascii="Segoe UI Semilight" w:hAnsi="Segoe UI Semilight" w:cs="Segoe UI Semilight"/>
          <w:bCs/>
          <w:color w:val="000000"/>
          <w:lang w:val="de-DE"/>
        </w:rPr>
        <w:t xml:space="preserve"> die Folgen </w:t>
      </w:r>
      <w:r w:rsidR="00C91D30">
        <w:rPr>
          <w:rFonts w:ascii="Segoe UI Semilight" w:hAnsi="Segoe UI Semilight" w:cs="Segoe UI Semilight"/>
          <w:bCs/>
          <w:color w:val="000000"/>
          <w:lang w:val="de-DE"/>
        </w:rPr>
        <w:t>bereits erfolgter</w:t>
      </w:r>
      <w:r w:rsidR="00BA080E">
        <w:rPr>
          <w:rFonts w:ascii="Segoe UI Semilight" w:hAnsi="Segoe UI Semilight" w:cs="Segoe UI Semilight"/>
          <w:bCs/>
          <w:color w:val="000000"/>
          <w:lang w:val="de-DE"/>
        </w:rPr>
        <w:t xml:space="preserve"> Angriffe einzudämmen und die IT-Resilienz betroffener Unternehmen und Einrichtungen für die Zukunft zu stärken. </w:t>
      </w:r>
    </w:p>
    <w:p w14:paraId="5587B933" w14:textId="30FBA021" w:rsidR="00D11A9A" w:rsidRDefault="00077CDD" w:rsidP="00A44711">
      <w:pPr>
        <w:adjustRightInd w:val="0"/>
        <w:snapToGrid w:val="0"/>
        <w:spacing w:before="120" w:line="276" w:lineRule="auto"/>
        <w:ind w:right="51"/>
        <w:rPr>
          <w:rFonts w:ascii="Segoe UI Semilight" w:hAnsi="Segoe UI Semilight" w:cs="Segoe UI Semilight"/>
          <w:bCs/>
          <w:color w:val="000000"/>
          <w:lang w:val="de-DE"/>
        </w:rPr>
      </w:pPr>
      <w:r>
        <w:rPr>
          <w:rFonts w:ascii="Segoe UI Semilight" w:hAnsi="Segoe UI Semilight" w:cs="Segoe UI Semilight"/>
          <w:bCs/>
          <w:color w:val="000000"/>
          <w:lang w:val="de-DE"/>
        </w:rPr>
        <w:t xml:space="preserve">Das </w:t>
      </w:r>
      <w:proofErr w:type="spellStart"/>
      <w:r>
        <w:rPr>
          <w:rFonts w:ascii="Segoe UI Semilight" w:hAnsi="Segoe UI Semilight" w:cs="Segoe UI Semilight"/>
          <w:bCs/>
          <w:color w:val="000000"/>
          <w:lang w:val="de-DE"/>
        </w:rPr>
        <w:t>IRaaS</w:t>
      </w:r>
      <w:proofErr w:type="spellEnd"/>
      <w:r>
        <w:rPr>
          <w:rFonts w:ascii="Segoe UI Semilight" w:hAnsi="Segoe UI Semilight" w:cs="Segoe UI Semilight"/>
          <w:bCs/>
          <w:color w:val="000000"/>
          <w:lang w:val="de-DE"/>
        </w:rPr>
        <w:t>-Team von</w:t>
      </w:r>
      <w:r w:rsidR="001A3750">
        <w:rPr>
          <w:rFonts w:ascii="Segoe UI Semilight" w:hAnsi="Segoe UI Semilight" w:cs="Segoe UI Semilight"/>
          <w:bCs/>
          <w:color w:val="000000"/>
          <w:lang w:val="de-DE"/>
        </w:rPr>
        <w:t xml:space="preserve"> </w:t>
      </w:r>
      <w:r w:rsidR="001A3750" w:rsidRPr="001A3750">
        <w:rPr>
          <w:rFonts w:ascii="Segoe UI Semilight" w:hAnsi="Segoe UI Semilight" w:cs="Segoe UI Semilight"/>
          <w:bCs/>
          <w:color w:val="000000"/>
          <w:lang w:val="de-DE"/>
        </w:rPr>
        <w:t xml:space="preserve">ESCRYPT </w:t>
      </w:r>
      <w:r>
        <w:rPr>
          <w:rFonts w:ascii="Segoe UI Semilight" w:hAnsi="Segoe UI Semilight" w:cs="Segoe UI Semilight"/>
          <w:bCs/>
          <w:color w:val="000000"/>
          <w:lang w:val="de-DE"/>
        </w:rPr>
        <w:t>ergreift</w:t>
      </w:r>
      <w:r w:rsidR="001A3750">
        <w:rPr>
          <w:rFonts w:ascii="Segoe UI Semilight" w:hAnsi="Segoe UI Semilight" w:cs="Segoe UI Semilight"/>
          <w:bCs/>
          <w:color w:val="000000"/>
          <w:lang w:val="de-DE"/>
        </w:rPr>
        <w:t xml:space="preserve"> unmittelbare Notfallmaßnahmen im Angriffsfall, </w:t>
      </w:r>
      <w:r>
        <w:rPr>
          <w:rFonts w:ascii="Segoe UI Semilight" w:hAnsi="Segoe UI Semilight" w:cs="Segoe UI Semilight"/>
          <w:bCs/>
          <w:color w:val="000000"/>
          <w:lang w:val="de-DE"/>
        </w:rPr>
        <w:t>klärt den IT-Sicherheitsvorfalls auf und</w:t>
      </w:r>
      <w:r w:rsidR="006E26B8">
        <w:rPr>
          <w:rFonts w:ascii="Segoe UI Semilight" w:hAnsi="Segoe UI Semilight" w:cs="Segoe UI Semilight"/>
          <w:bCs/>
          <w:color w:val="000000"/>
          <w:lang w:val="de-DE"/>
        </w:rPr>
        <w:t xml:space="preserve"> hilft, </w:t>
      </w:r>
      <w:r>
        <w:rPr>
          <w:rFonts w:ascii="Segoe UI Semilight" w:hAnsi="Segoe UI Semilight" w:cs="Segoe UI Semilight"/>
          <w:bCs/>
          <w:color w:val="000000"/>
          <w:lang w:val="de-DE"/>
        </w:rPr>
        <w:t>die</w:t>
      </w:r>
      <w:r w:rsidR="001A3750">
        <w:rPr>
          <w:rFonts w:ascii="Segoe UI Semilight" w:hAnsi="Segoe UI Semilight" w:cs="Segoe UI Semilight"/>
          <w:bCs/>
          <w:color w:val="000000"/>
          <w:lang w:val="de-DE"/>
        </w:rPr>
        <w:t xml:space="preserve"> Bedrohung</w:t>
      </w:r>
      <w:r w:rsidR="006E26B8">
        <w:rPr>
          <w:rFonts w:ascii="Segoe UI Semilight" w:hAnsi="Segoe UI Semilight" w:cs="Segoe UI Semilight"/>
          <w:bCs/>
          <w:color w:val="000000"/>
          <w:lang w:val="de-DE"/>
        </w:rPr>
        <w:t xml:space="preserve"> zu beseitigen</w:t>
      </w:r>
      <w:r w:rsidR="001A3750">
        <w:rPr>
          <w:rFonts w:ascii="Segoe UI Semilight" w:hAnsi="Segoe UI Semilight" w:cs="Segoe UI Semilight"/>
          <w:bCs/>
          <w:color w:val="000000"/>
          <w:lang w:val="de-DE"/>
        </w:rPr>
        <w:t xml:space="preserve">. Darüber hinaus helfen die </w:t>
      </w:r>
      <w:r w:rsidR="00F40BAE">
        <w:rPr>
          <w:rFonts w:ascii="Segoe UI Semilight" w:hAnsi="Segoe UI Semilight" w:cs="Segoe UI Semilight"/>
          <w:bCs/>
          <w:color w:val="000000"/>
          <w:lang w:val="de-DE"/>
        </w:rPr>
        <w:t>Security-</w:t>
      </w:r>
      <w:r w:rsidR="001A3750">
        <w:rPr>
          <w:rFonts w:ascii="Segoe UI Semilight" w:hAnsi="Segoe UI Semilight" w:cs="Segoe UI Semilight"/>
          <w:bCs/>
          <w:color w:val="000000"/>
          <w:lang w:val="de-DE"/>
        </w:rPr>
        <w:t>Experten</w:t>
      </w:r>
      <w:r w:rsidR="00D3230D">
        <w:rPr>
          <w:rFonts w:ascii="Segoe UI Semilight" w:hAnsi="Segoe UI Semilight" w:cs="Segoe UI Semilight"/>
          <w:bCs/>
          <w:color w:val="000000"/>
          <w:lang w:val="de-DE"/>
        </w:rPr>
        <w:t>,</w:t>
      </w:r>
      <w:r w:rsidR="001A3750">
        <w:rPr>
          <w:rFonts w:ascii="Segoe UI Semilight" w:hAnsi="Segoe UI Semilight" w:cs="Segoe UI Semilight"/>
          <w:bCs/>
          <w:color w:val="000000"/>
          <w:lang w:val="de-DE"/>
        </w:rPr>
        <w:t xml:space="preserve"> künftigen Angriffen wirksam vorzubeugen – mit </w:t>
      </w:r>
      <w:r w:rsidR="00F40BAE">
        <w:rPr>
          <w:rFonts w:ascii="Segoe UI Semilight" w:hAnsi="Segoe UI Semilight" w:cs="Segoe UI Semilight"/>
          <w:bCs/>
          <w:color w:val="000000"/>
          <w:lang w:val="de-DE"/>
        </w:rPr>
        <w:t xml:space="preserve">strategischer Beratung und </w:t>
      </w:r>
      <w:proofErr w:type="spellStart"/>
      <w:r w:rsidR="001A3750">
        <w:rPr>
          <w:rFonts w:ascii="Segoe UI Semilight" w:hAnsi="Segoe UI Semilight" w:cs="Segoe UI Semilight"/>
          <w:bCs/>
          <w:color w:val="000000"/>
          <w:lang w:val="de-DE"/>
        </w:rPr>
        <w:t>Readiness</w:t>
      </w:r>
      <w:proofErr w:type="spellEnd"/>
      <w:r w:rsidR="001A3750">
        <w:rPr>
          <w:rFonts w:ascii="Segoe UI Semilight" w:hAnsi="Segoe UI Semilight" w:cs="Segoe UI Semilight"/>
          <w:bCs/>
          <w:color w:val="000000"/>
          <w:lang w:val="de-DE"/>
        </w:rPr>
        <w:t>-Checks</w:t>
      </w:r>
      <w:r w:rsidR="00892A45">
        <w:rPr>
          <w:rFonts w:ascii="Segoe UI Semilight" w:hAnsi="Segoe UI Semilight" w:cs="Segoe UI Semilight"/>
          <w:bCs/>
          <w:color w:val="000000"/>
          <w:lang w:val="de-DE"/>
        </w:rPr>
        <w:t xml:space="preserve"> </w:t>
      </w:r>
      <w:r w:rsidR="00F40BAE">
        <w:rPr>
          <w:rFonts w:ascii="Segoe UI Semilight" w:hAnsi="Segoe UI Semilight" w:cs="Segoe UI Semilight"/>
          <w:bCs/>
          <w:color w:val="000000"/>
          <w:lang w:val="de-DE"/>
        </w:rPr>
        <w:t xml:space="preserve">zur </w:t>
      </w:r>
      <w:proofErr w:type="spellStart"/>
      <w:r w:rsidR="00F40BAE">
        <w:rPr>
          <w:rFonts w:ascii="Segoe UI Semilight" w:hAnsi="Segoe UI Semilight" w:cs="Segoe UI Semilight"/>
          <w:bCs/>
          <w:color w:val="000000"/>
          <w:lang w:val="de-DE"/>
        </w:rPr>
        <w:t>Incident</w:t>
      </w:r>
      <w:proofErr w:type="spellEnd"/>
      <w:r w:rsidR="00F40BAE">
        <w:rPr>
          <w:rFonts w:ascii="Segoe UI Semilight" w:hAnsi="Segoe UI Semilight" w:cs="Segoe UI Semilight"/>
          <w:bCs/>
          <w:color w:val="000000"/>
          <w:lang w:val="de-DE"/>
        </w:rPr>
        <w:t xml:space="preserve"> Response</w:t>
      </w:r>
      <w:r w:rsidR="00892A45">
        <w:rPr>
          <w:rFonts w:ascii="Segoe UI Semilight" w:hAnsi="Segoe UI Semilight" w:cs="Segoe UI Semilight"/>
          <w:bCs/>
          <w:color w:val="000000"/>
          <w:lang w:val="de-DE"/>
        </w:rPr>
        <w:t>,</w:t>
      </w:r>
      <w:r w:rsidR="00F40BAE">
        <w:rPr>
          <w:rFonts w:ascii="Segoe UI Semilight" w:hAnsi="Segoe UI Semilight" w:cs="Segoe UI Semilight"/>
          <w:bCs/>
          <w:color w:val="000000"/>
          <w:lang w:val="de-DE"/>
        </w:rPr>
        <w:t xml:space="preserve"> mit</w:t>
      </w:r>
      <w:r w:rsidR="00892A45">
        <w:rPr>
          <w:rFonts w:ascii="Segoe UI Semilight" w:hAnsi="Segoe UI Semilight" w:cs="Segoe UI Semilight"/>
          <w:bCs/>
          <w:color w:val="000000"/>
          <w:lang w:val="de-DE"/>
        </w:rPr>
        <w:t xml:space="preserve"> Experten-Workshops und Mitarbeiterschulungen.</w:t>
      </w:r>
    </w:p>
    <w:p w14:paraId="2BF8C643" w14:textId="11E5BDD1" w:rsidR="00892A45" w:rsidRPr="001A3750" w:rsidRDefault="002469A5" w:rsidP="00A44711">
      <w:pPr>
        <w:adjustRightInd w:val="0"/>
        <w:snapToGrid w:val="0"/>
        <w:spacing w:before="120" w:line="276" w:lineRule="auto"/>
        <w:ind w:right="51"/>
        <w:rPr>
          <w:rFonts w:ascii="Segoe UI Semilight" w:hAnsi="Segoe UI Semilight" w:cs="Segoe UI Semilight"/>
          <w:bCs/>
          <w:color w:val="000000"/>
          <w:lang w:val="de-DE"/>
        </w:rPr>
      </w:pPr>
      <w:r>
        <w:rPr>
          <w:rFonts w:ascii="Segoe UI Semilight" w:hAnsi="Segoe UI Semilight" w:cs="Segoe UI Semilight"/>
          <w:bCs/>
          <w:color w:val="000000"/>
          <w:lang w:val="de-DE"/>
        </w:rPr>
        <w:t>„</w:t>
      </w:r>
      <w:r w:rsidR="00CD65B0">
        <w:rPr>
          <w:rFonts w:ascii="Segoe UI Semilight" w:hAnsi="Segoe UI Semilight" w:cs="Segoe UI Semilight"/>
          <w:bCs/>
          <w:color w:val="000000"/>
          <w:lang w:val="de-DE"/>
        </w:rPr>
        <w:t>Sind</w:t>
      </w:r>
      <w:r>
        <w:rPr>
          <w:rFonts w:ascii="Segoe UI Semilight" w:hAnsi="Segoe UI Semilight" w:cs="Segoe UI Semilight"/>
          <w:bCs/>
          <w:color w:val="000000"/>
          <w:lang w:val="de-DE"/>
        </w:rPr>
        <w:t xml:space="preserve"> </w:t>
      </w:r>
      <w:r w:rsidR="00CD65B0">
        <w:rPr>
          <w:rFonts w:ascii="Segoe UI Semilight" w:hAnsi="Segoe UI Semilight" w:cs="Segoe UI Semilight"/>
          <w:bCs/>
          <w:color w:val="000000"/>
          <w:lang w:val="de-DE"/>
        </w:rPr>
        <w:t xml:space="preserve">Cyberangreifer erst einmal in die Systeme vorgedrungen, lässt sich mit </w:t>
      </w:r>
      <w:r w:rsidR="00B53942">
        <w:rPr>
          <w:rFonts w:ascii="Segoe UI Semilight" w:hAnsi="Segoe UI Semilight" w:cs="Segoe UI Semilight"/>
          <w:bCs/>
          <w:color w:val="000000"/>
          <w:lang w:val="de-DE"/>
        </w:rPr>
        <w:t xml:space="preserve">schneller und </w:t>
      </w:r>
      <w:r w:rsidR="00CD65B0">
        <w:rPr>
          <w:rFonts w:ascii="Segoe UI Semilight" w:hAnsi="Segoe UI Semilight" w:cs="Segoe UI Semilight"/>
          <w:bCs/>
          <w:color w:val="000000"/>
          <w:lang w:val="de-DE"/>
        </w:rPr>
        <w:t xml:space="preserve">umsichtiger Reaktion oftmals Schlimmeres verhindern“, sagt Sven Püschel, </w:t>
      </w:r>
      <w:r w:rsidR="006E26B8">
        <w:rPr>
          <w:rFonts w:ascii="Segoe UI Semilight" w:hAnsi="Segoe UI Semilight" w:cs="Segoe UI Semilight"/>
          <w:bCs/>
          <w:color w:val="000000"/>
          <w:lang w:val="de-DE"/>
        </w:rPr>
        <w:t>Leiter</w:t>
      </w:r>
      <w:r w:rsidR="002B5A42">
        <w:rPr>
          <w:rFonts w:ascii="Segoe UI Semilight" w:hAnsi="Segoe UI Semilight" w:cs="Segoe UI Semilight"/>
          <w:bCs/>
          <w:color w:val="000000"/>
          <w:lang w:val="de-DE"/>
        </w:rPr>
        <w:t xml:space="preserve"> </w:t>
      </w:r>
      <w:proofErr w:type="spellStart"/>
      <w:r w:rsidR="00CD65B0">
        <w:rPr>
          <w:rFonts w:ascii="Segoe UI Semilight" w:hAnsi="Segoe UI Semilight" w:cs="Segoe UI Semilight"/>
          <w:bCs/>
          <w:color w:val="000000"/>
          <w:lang w:val="de-DE"/>
        </w:rPr>
        <w:t>I</w:t>
      </w:r>
      <w:r w:rsidR="002B5A42">
        <w:rPr>
          <w:rFonts w:ascii="Segoe UI Semilight" w:hAnsi="Segoe UI Semilight" w:cs="Segoe UI Semilight"/>
          <w:bCs/>
          <w:color w:val="000000"/>
          <w:lang w:val="de-DE"/>
        </w:rPr>
        <w:t>R</w:t>
      </w:r>
      <w:r w:rsidR="00CD65B0">
        <w:rPr>
          <w:rFonts w:ascii="Segoe UI Semilight" w:hAnsi="Segoe UI Semilight" w:cs="Segoe UI Semilight"/>
          <w:bCs/>
          <w:color w:val="000000"/>
          <w:lang w:val="de-DE"/>
        </w:rPr>
        <w:t>aaS</w:t>
      </w:r>
      <w:proofErr w:type="spellEnd"/>
      <w:r w:rsidR="00CD65B0">
        <w:rPr>
          <w:rFonts w:ascii="Segoe UI Semilight" w:hAnsi="Segoe UI Semilight" w:cs="Segoe UI Semilight"/>
          <w:bCs/>
          <w:color w:val="000000"/>
          <w:lang w:val="de-DE"/>
        </w:rPr>
        <w:t xml:space="preserve"> be</w:t>
      </w:r>
      <w:r w:rsidR="002B5A42">
        <w:rPr>
          <w:rFonts w:ascii="Segoe UI Semilight" w:hAnsi="Segoe UI Semilight" w:cs="Segoe UI Semilight"/>
          <w:bCs/>
          <w:color w:val="000000"/>
          <w:lang w:val="de-DE"/>
        </w:rPr>
        <w:t>i</w:t>
      </w:r>
      <w:r w:rsidR="00CD65B0">
        <w:rPr>
          <w:rFonts w:ascii="Segoe UI Semilight" w:hAnsi="Segoe UI Semilight" w:cs="Segoe UI Semilight"/>
          <w:bCs/>
          <w:color w:val="000000"/>
          <w:lang w:val="de-DE"/>
        </w:rPr>
        <w:t xml:space="preserve"> ESCRYPT. „Ebenso wichtig ist aber, die richtigen Lehren zu ziehen und dafür zu sorgen, dass die eigene IT-Infrastruktur künftig gegen erneute Angriffe gewappnet ist.“</w:t>
      </w:r>
    </w:p>
    <w:p w14:paraId="6B7CE9D7" w14:textId="3A328FEB" w:rsidR="00E12E32" w:rsidRDefault="00E12E32" w:rsidP="00F80CDC">
      <w:pPr>
        <w:adjustRightInd w:val="0"/>
        <w:snapToGrid w:val="0"/>
        <w:spacing w:line="276" w:lineRule="auto"/>
        <w:ind w:right="53"/>
        <w:rPr>
          <w:rFonts w:ascii="Segoe UI Semilight" w:hAnsi="Segoe UI Semilight" w:cs="Segoe UI Semilight"/>
          <w:bCs/>
          <w:color w:val="000000"/>
          <w:lang w:val="de-DE"/>
        </w:rPr>
      </w:pPr>
    </w:p>
    <w:p w14:paraId="195B7E90" w14:textId="12CD6373" w:rsidR="00E12E32" w:rsidRDefault="00E12E32">
      <w:pPr>
        <w:rPr>
          <w:rFonts w:ascii="Segoe UI Semilight" w:hAnsi="Segoe UI Semilight" w:cs="Segoe UI Semilight"/>
          <w:bCs/>
          <w:color w:val="000000"/>
          <w:lang w:val="de-DE"/>
        </w:rPr>
      </w:pPr>
      <w:r>
        <w:rPr>
          <w:rFonts w:ascii="Segoe UI Semilight" w:hAnsi="Segoe UI Semilight" w:cs="Segoe UI Semilight"/>
          <w:bCs/>
          <w:color w:val="000000"/>
          <w:lang w:val="de-DE"/>
        </w:rPr>
        <w:br w:type="page"/>
      </w:r>
    </w:p>
    <w:p w14:paraId="3FD1C03D" w14:textId="77777777" w:rsidR="009E1366" w:rsidRPr="000262C8" w:rsidRDefault="009E1366" w:rsidP="009E1366">
      <w:pPr>
        <w:adjustRightInd w:val="0"/>
        <w:snapToGrid w:val="0"/>
        <w:spacing w:line="360" w:lineRule="auto"/>
        <w:ind w:right="51"/>
        <w:rPr>
          <w:rFonts w:ascii="Segoe UI Semilight" w:hAnsi="Segoe UI Semilight" w:cs="Segoe UI Semilight"/>
          <w:b/>
          <w:bCs/>
          <w:color w:val="000000"/>
          <w:lang w:val="de-DE"/>
        </w:rPr>
      </w:pPr>
      <w:r w:rsidRPr="000262C8">
        <w:rPr>
          <w:rFonts w:ascii="Segoe UI Semilight" w:hAnsi="Segoe UI Semilight" w:cs="Segoe UI Semilight"/>
          <w:b/>
          <w:bCs/>
          <w:color w:val="000000"/>
          <w:lang w:val="de-DE"/>
        </w:rPr>
        <w:lastRenderedPageBreak/>
        <w:t xml:space="preserve">Über </w:t>
      </w:r>
      <w:r w:rsidRPr="00E17E8D">
        <w:rPr>
          <w:rFonts w:ascii="Segoe UI Semilight" w:hAnsi="Segoe UI Semilight" w:cs="Segoe UI Semilight"/>
          <w:b/>
          <w:bCs/>
          <w:color w:val="000000"/>
          <w:lang w:val="de-DE"/>
        </w:rPr>
        <w:t>ESCRYPT</w:t>
      </w:r>
    </w:p>
    <w:p w14:paraId="6CC8C75D" w14:textId="61344AC5" w:rsidR="009E1366" w:rsidRPr="00736743" w:rsidRDefault="009E1366" w:rsidP="009E1366">
      <w:pPr>
        <w:adjustRightInd w:val="0"/>
        <w:snapToGrid w:val="0"/>
        <w:spacing w:before="120" w:line="276" w:lineRule="auto"/>
        <w:ind w:right="51"/>
        <w:rPr>
          <w:rFonts w:ascii="Segoe UI Semilight" w:hAnsi="Segoe UI Semilight" w:cs="Segoe UI Semilight"/>
          <w:bCs/>
          <w:color w:val="000000"/>
          <w:lang w:val="de-DE"/>
        </w:rPr>
      </w:pPr>
      <w:r w:rsidRPr="00736743">
        <w:rPr>
          <w:rFonts w:ascii="Segoe UI Semilight" w:hAnsi="Segoe UI Semilight" w:cs="Segoe UI Semilight"/>
          <w:bCs/>
          <w:color w:val="000000"/>
          <w:lang w:val="de-DE"/>
        </w:rPr>
        <w:t>ESCRYPT ist führender Anbieter von IT-Security-Lösungen in eingebetteten Systemen sowie von Beratungs-</w:t>
      </w:r>
      <w:r w:rsidR="00BE1890">
        <w:rPr>
          <w:rFonts w:ascii="Segoe UI Semilight" w:hAnsi="Segoe UI Semilight" w:cs="Segoe UI Semilight"/>
          <w:bCs/>
          <w:color w:val="000000"/>
          <w:lang w:val="de-DE"/>
        </w:rPr>
        <w:t xml:space="preserve"> </w:t>
      </w:r>
      <w:r w:rsidRPr="00736743">
        <w:rPr>
          <w:rFonts w:ascii="Segoe UI Semilight" w:hAnsi="Segoe UI Semilight" w:cs="Segoe UI Semilight"/>
          <w:bCs/>
          <w:color w:val="000000"/>
          <w:lang w:val="de-DE"/>
        </w:rPr>
        <w:t>und Dienstleistungen für Enterprise Security und IT-gesicherter Fertigung. Speziell im Bereich der Automotive Security und automobilen Serienproduktion finden</w:t>
      </w:r>
      <w:r>
        <w:rPr>
          <w:rFonts w:ascii="Segoe UI Semilight" w:hAnsi="Segoe UI Semilight" w:cs="Segoe UI Semilight"/>
          <w:bCs/>
          <w:color w:val="000000"/>
          <w:lang w:val="de-DE"/>
        </w:rPr>
        <w:t xml:space="preserve"> </w:t>
      </w:r>
      <w:r w:rsidRPr="00736743">
        <w:rPr>
          <w:rFonts w:ascii="Segoe UI Semilight" w:hAnsi="Segoe UI Semilight" w:cs="Segoe UI Semilight"/>
          <w:bCs/>
          <w:color w:val="000000"/>
          <w:lang w:val="de-DE"/>
        </w:rPr>
        <w:t>ESCRYPT-Lösungen heute millionenfach Verwendung. Zudem stellt ESCRYPT dedizierte Security Services für die Unternehmens-IT der Bosch-Gruppe und ihre Produkte bereit.</w:t>
      </w:r>
    </w:p>
    <w:p w14:paraId="6D952781" w14:textId="77777777" w:rsidR="009E1366" w:rsidRDefault="009E1366" w:rsidP="009E1366">
      <w:pPr>
        <w:adjustRightInd w:val="0"/>
        <w:snapToGrid w:val="0"/>
        <w:spacing w:before="120" w:line="276" w:lineRule="auto"/>
        <w:ind w:right="51"/>
        <w:rPr>
          <w:rFonts w:ascii="Segoe UI Semilight" w:hAnsi="Segoe UI Semilight" w:cs="Segoe UI Semilight"/>
          <w:bCs/>
          <w:color w:val="000000"/>
          <w:lang w:val="de-DE"/>
        </w:rPr>
      </w:pPr>
      <w:r w:rsidRPr="00736743">
        <w:rPr>
          <w:rFonts w:ascii="Segoe UI Semilight" w:hAnsi="Segoe UI Semilight" w:cs="Segoe UI Semilight"/>
          <w:bCs/>
          <w:color w:val="000000"/>
          <w:lang w:val="de-DE"/>
        </w:rPr>
        <w:t>ESCRYPT wurde 2012 von der zur Bosch-Gruppe gehörenden ETAS GmbH akquiriert und ist mit Hauptsitz in Bochum, vier weiteren deutschen Standorten</w:t>
      </w:r>
      <w:r>
        <w:rPr>
          <w:rFonts w:ascii="Segoe UI Semilight" w:hAnsi="Segoe UI Semilight" w:cs="Segoe UI Semilight"/>
          <w:bCs/>
          <w:color w:val="000000"/>
          <w:lang w:val="de-DE"/>
        </w:rPr>
        <w:t xml:space="preserve"> </w:t>
      </w:r>
      <w:r w:rsidRPr="00736743">
        <w:rPr>
          <w:rFonts w:ascii="Segoe UI Semilight" w:hAnsi="Segoe UI Semilight" w:cs="Segoe UI Semilight"/>
          <w:bCs/>
          <w:color w:val="000000"/>
          <w:lang w:val="de-DE"/>
        </w:rPr>
        <w:t>sowie Niederlassungen in Großbritannien, Frankreich,</w:t>
      </w:r>
      <w:r>
        <w:rPr>
          <w:rFonts w:ascii="Segoe UI Semilight" w:hAnsi="Segoe UI Semilight" w:cs="Segoe UI Semilight"/>
          <w:bCs/>
          <w:color w:val="000000"/>
          <w:lang w:val="de-DE"/>
        </w:rPr>
        <w:t xml:space="preserve"> Italien,</w:t>
      </w:r>
      <w:r w:rsidRPr="00736743">
        <w:rPr>
          <w:rFonts w:ascii="Segoe UI Semilight" w:hAnsi="Segoe UI Semilight" w:cs="Segoe UI Semilight"/>
          <w:bCs/>
          <w:color w:val="000000"/>
          <w:lang w:val="de-DE"/>
        </w:rPr>
        <w:t xml:space="preserve"> Schweden, in den USA, Kanada, Indien, China, Korea und Japan weltweit aktiv.</w:t>
      </w:r>
    </w:p>
    <w:p w14:paraId="0E196F49" w14:textId="77777777" w:rsidR="009E1366" w:rsidRPr="008739D0" w:rsidRDefault="009E1366" w:rsidP="009E1366">
      <w:pPr>
        <w:adjustRightInd w:val="0"/>
        <w:snapToGrid w:val="0"/>
        <w:spacing w:before="120" w:line="276" w:lineRule="auto"/>
        <w:ind w:right="51"/>
        <w:rPr>
          <w:rFonts w:ascii="Segoe UI Semilight" w:hAnsi="Segoe UI Semilight" w:cs="Segoe UI Semilight"/>
          <w:bCs/>
          <w:color w:val="000000"/>
          <w:lang w:val="de-DE"/>
        </w:rPr>
      </w:pPr>
      <w:r>
        <w:rPr>
          <w:rFonts w:ascii="Segoe UI Semilight" w:hAnsi="Segoe UI Semilight" w:cs="Segoe UI Semilight"/>
          <w:bCs/>
          <w:color w:val="000000"/>
          <w:lang w:val="de-DE"/>
        </w:rPr>
        <w:t xml:space="preserve">Weitere Informationen finden Sie unter </w:t>
      </w:r>
      <w:hyperlink r:id="rId12" w:history="1">
        <w:r w:rsidRPr="000949F2">
          <w:rPr>
            <w:color w:val="000000"/>
            <w:lang w:val="de-DE"/>
          </w:rPr>
          <w:t>www.escrypt.com</w:t>
        </w:r>
      </w:hyperlink>
    </w:p>
    <w:p w14:paraId="00CEFAE5" w14:textId="77777777" w:rsidR="009E1366" w:rsidRDefault="009E1366" w:rsidP="009E1366">
      <w:pPr>
        <w:adjustRightInd w:val="0"/>
        <w:snapToGrid w:val="0"/>
        <w:spacing w:before="120" w:line="276" w:lineRule="auto"/>
        <w:ind w:right="51"/>
        <w:rPr>
          <w:rFonts w:ascii="Segoe UI Semilight" w:hAnsi="Segoe UI Semilight" w:cs="Segoe UI Semilight"/>
          <w:bCs/>
          <w:color w:val="000000"/>
          <w:lang w:val="de-DE"/>
        </w:rPr>
      </w:pPr>
    </w:p>
    <w:p w14:paraId="1F7BDF96" w14:textId="77777777" w:rsidR="009E1366" w:rsidRDefault="009E1366" w:rsidP="009E1366">
      <w:pPr>
        <w:rPr>
          <w:rFonts w:ascii="Segoe UI Semilight" w:hAnsi="Segoe UI Semilight" w:cs="Segoe UI Semilight"/>
          <w:b/>
          <w:lang w:val="de-DE"/>
        </w:rPr>
      </w:pPr>
      <w:r w:rsidRPr="00651A1B">
        <w:rPr>
          <w:rFonts w:ascii="Segoe UI Semilight" w:hAnsi="Segoe UI Semilight" w:cs="Segoe UI Semilight"/>
          <w:b/>
          <w:lang w:val="de-DE"/>
        </w:rPr>
        <w:t>Pressekontakt</w:t>
      </w:r>
    </w:p>
    <w:p w14:paraId="6E3D4067" w14:textId="77777777" w:rsidR="009E1366" w:rsidRPr="00A33A55" w:rsidRDefault="009E1366" w:rsidP="009E1366">
      <w:pPr>
        <w:adjustRightInd w:val="0"/>
        <w:snapToGrid w:val="0"/>
        <w:spacing w:before="120" w:line="276" w:lineRule="auto"/>
        <w:ind w:right="51"/>
        <w:rPr>
          <w:rFonts w:ascii="Segoe UI Semilight" w:hAnsi="Segoe UI Semilight" w:cs="Segoe UI Semilight"/>
          <w:bCs/>
          <w:color w:val="000000"/>
          <w:lang w:val="de-DE"/>
        </w:rPr>
      </w:pPr>
      <w:r w:rsidRPr="00E17E8D">
        <w:rPr>
          <w:rFonts w:ascii="Segoe UI Semilight" w:hAnsi="Segoe UI Semilight" w:cs="Segoe UI Semilight"/>
          <w:bCs/>
          <w:color w:val="000000"/>
          <w:lang w:val="de-DE"/>
        </w:rPr>
        <w:t>Martin Delle</w:t>
      </w:r>
      <w:r w:rsidRPr="00E17E8D">
        <w:rPr>
          <w:rFonts w:ascii="Segoe UI Semilight" w:hAnsi="Segoe UI Semilight" w:cs="Segoe UI Semilight"/>
          <w:bCs/>
          <w:color w:val="000000"/>
          <w:lang w:val="de-DE"/>
        </w:rPr>
        <w:br/>
        <w:t>+49 234 43870-290</w:t>
      </w:r>
      <w:r w:rsidRPr="00E17E8D">
        <w:rPr>
          <w:rFonts w:ascii="Segoe UI Semilight" w:hAnsi="Segoe UI Semilight" w:cs="Segoe UI Semilight"/>
          <w:bCs/>
          <w:color w:val="000000"/>
          <w:lang w:val="de-DE"/>
        </w:rPr>
        <w:br/>
      </w:r>
      <w:hyperlink r:id="rId13" w:history="1">
        <w:r w:rsidRPr="00A33A55">
          <w:rPr>
            <w:rFonts w:ascii="Segoe UI Semilight" w:hAnsi="Segoe UI Semilight" w:cs="Segoe UI Semilight"/>
            <w:bCs/>
            <w:color w:val="000000"/>
            <w:lang w:val="de-DE"/>
          </w:rPr>
          <w:t>martin.delle@escrypt.com</w:t>
        </w:r>
      </w:hyperlink>
    </w:p>
    <w:p w14:paraId="5B132A47" w14:textId="531FFFFC" w:rsidR="009E1366" w:rsidRDefault="009E1366" w:rsidP="00A44711">
      <w:pPr>
        <w:adjustRightInd w:val="0"/>
        <w:snapToGrid w:val="0"/>
        <w:spacing w:line="276" w:lineRule="auto"/>
        <w:ind w:right="53"/>
        <w:rPr>
          <w:rFonts w:ascii="Segoe UI Semilight" w:hAnsi="Segoe UI Semilight" w:cs="Segoe UI Semilight"/>
          <w:bCs/>
          <w:color w:val="000000"/>
          <w:lang w:val="de-DE"/>
        </w:rPr>
      </w:pPr>
    </w:p>
    <w:p w14:paraId="0DAC53C2" w14:textId="3FDC9D01" w:rsidR="00BA1CD5" w:rsidRDefault="00BA1CD5">
      <w:pPr>
        <w:rPr>
          <w:rFonts w:ascii="Segoe UI Semilight" w:hAnsi="Segoe UI Semilight" w:cs="Segoe UI Semilight"/>
          <w:bCs/>
          <w:color w:val="000000"/>
          <w:lang w:val="de-DE"/>
        </w:rPr>
      </w:pPr>
      <w:r>
        <w:rPr>
          <w:rFonts w:ascii="Segoe UI Semilight" w:hAnsi="Segoe UI Semilight" w:cs="Segoe UI Semilight"/>
          <w:bCs/>
          <w:color w:val="000000"/>
          <w:lang w:val="de-DE"/>
        </w:rPr>
        <w:br w:type="page"/>
      </w:r>
    </w:p>
    <w:p w14:paraId="0D80054F" w14:textId="77777777" w:rsidR="00BA1CD5" w:rsidRDefault="00BA1CD5" w:rsidP="00A44711">
      <w:pPr>
        <w:adjustRightInd w:val="0"/>
        <w:snapToGrid w:val="0"/>
        <w:spacing w:line="276" w:lineRule="auto"/>
        <w:ind w:right="53"/>
        <w:rPr>
          <w:rFonts w:ascii="Segoe UI Semilight" w:hAnsi="Segoe UI Semilight" w:cs="Segoe UI Semilight"/>
          <w:bCs/>
          <w:color w:val="000000"/>
          <w:lang w:val="de-DE"/>
        </w:rPr>
      </w:pPr>
    </w:p>
    <w:p w14:paraId="1091AE69" w14:textId="77777777" w:rsidR="00BA1CD5" w:rsidRPr="00A44711" w:rsidRDefault="00BA1CD5" w:rsidP="00A44711">
      <w:pPr>
        <w:adjustRightInd w:val="0"/>
        <w:snapToGrid w:val="0"/>
        <w:spacing w:line="276" w:lineRule="auto"/>
        <w:ind w:right="53"/>
        <w:rPr>
          <w:rFonts w:ascii="Segoe UI Semilight" w:hAnsi="Segoe UI Semilight" w:cs="Segoe UI Semilight"/>
          <w:bCs/>
          <w:color w:val="000000"/>
          <w:lang w:val="de-DE"/>
        </w:rPr>
      </w:pPr>
    </w:p>
    <w:p w14:paraId="51D9636B" w14:textId="377226D9" w:rsidR="0068762E" w:rsidRPr="00A44711" w:rsidRDefault="0071284F" w:rsidP="00A44711">
      <w:pPr>
        <w:adjustRightInd w:val="0"/>
        <w:snapToGrid w:val="0"/>
        <w:spacing w:line="276" w:lineRule="auto"/>
        <w:ind w:right="53"/>
        <w:rPr>
          <w:rFonts w:ascii="Segoe UI Semilight" w:hAnsi="Segoe UI Semilight" w:cs="Segoe UI Semilight"/>
          <w:bCs/>
          <w:color w:val="000000"/>
          <w:lang w:val="de-DE"/>
        </w:rPr>
      </w:pPr>
      <w:r>
        <w:rPr>
          <w:noProof/>
        </w:rPr>
        <w:drawing>
          <wp:inline distT="0" distB="0" distL="0" distR="0" wp14:anchorId="28218C57" wp14:editId="65EDEA33">
            <wp:extent cx="4381500" cy="2697361"/>
            <wp:effectExtent l="19050" t="19050" r="19050" b="273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693" cy="27024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9DA7C6" w14:textId="6CBA3CA6" w:rsidR="00597689" w:rsidRPr="004F069A" w:rsidRDefault="00A42C91" w:rsidP="00126B70">
      <w:pPr>
        <w:adjustRightInd w:val="0"/>
        <w:snapToGrid w:val="0"/>
        <w:spacing w:line="276" w:lineRule="auto"/>
        <w:ind w:right="53"/>
        <w:rPr>
          <w:rFonts w:ascii="Segoe UI Semilight" w:hAnsi="Segoe UI Semilight" w:cs="Segoe UI Semilight"/>
          <w:bCs/>
          <w:color w:val="000000"/>
          <w:lang w:val="de-DE"/>
        </w:rPr>
      </w:pPr>
      <w:r w:rsidRPr="004F069A">
        <w:rPr>
          <w:rFonts w:ascii="Segoe UI Semilight" w:hAnsi="Segoe UI Semilight" w:cs="Segoe UI Semilight"/>
          <w:bCs/>
          <w:color w:val="000000"/>
          <w:lang w:val="de-DE"/>
        </w:rPr>
        <w:t>(</w:t>
      </w:r>
      <w:r w:rsidR="004F069A" w:rsidRPr="004F069A">
        <w:rPr>
          <w:rFonts w:ascii="Segoe UI Semilight" w:hAnsi="Segoe UI Semilight" w:cs="Segoe UI Semilight"/>
          <w:bCs/>
          <w:color w:val="000000"/>
          <w:lang w:val="de-DE"/>
        </w:rPr>
        <w:t xml:space="preserve">Der </w:t>
      </w:r>
      <w:proofErr w:type="spellStart"/>
      <w:r w:rsidR="004F069A" w:rsidRPr="004F069A">
        <w:rPr>
          <w:rFonts w:ascii="Segoe UI Semilight" w:hAnsi="Segoe UI Semilight" w:cs="Segoe UI Semilight"/>
          <w:bCs/>
          <w:color w:val="000000"/>
          <w:lang w:val="de-DE"/>
        </w:rPr>
        <w:t>Incident</w:t>
      </w:r>
      <w:proofErr w:type="spellEnd"/>
      <w:r w:rsidR="004F069A" w:rsidRPr="004F069A">
        <w:rPr>
          <w:rFonts w:ascii="Segoe UI Semilight" w:hAnsi="Segoe UI Semilight" w:cs="Segoe UI Semilight"/>
          <w:bCs/>
          <w:color w:val="000000"/>
          <w:lang w:val="de-DE"/>
        </w:rPr>
        <w:t xml:space="preserve"> Response Service von ESCRYPT </w:t>
      </w:r>
      <w:r w:rsidR="004F069A">
        <w:rPr>
          <w:rFonts w:ascii="Segoe UI Semilight" w:hAnsi="Segoe UI Semilight" w:cs="Segoe UI Semilight"/>
          <w:bCs/>
          <w:color w:val="000000"/>
          <w:lang w:val="de-DE"/>
        </w:rPr>
        <w:t>sorgt für</w:t>
      </w:r>
      <w:r w:rsidR="004F069A" w:rsidRPr="004F069A">
        <w:rPr>
          <w:rFonts w:ascii="Segoe UI Semilight" w:hAnsi="Segoe UI Semilight" w:cs="Segoe UI Semilight"/>
          <w:bCs/>
          <w:color w:val="000000"/>
          <w:lang w:val="de-DE"/>
        </w:rPr>
        <w:t xml:space="preserve"> </w:t>
      </w:r>
      <w:r w:rsidR="004F069A">
        <w:rPr>
          <w:rFonts w:ascii="Segoe UI Semilight" w:hAnsi="Segoe UI Semilight" w:cs="Segoe UI Semilight"/>
          <w:bCs/>
          <w:color w:val="000000"/>
          <w:lang w:val="de-DE"/>
        </w:rPr>
        <w:t>Schadensbegrenzung im Falle einer Cyberattacke</w:t>
      </w:r>
      <w:r w:rsidRPr="004F069A">
        <w:rPr>
          <w:rFonts w:ascii="Segoe UI Semilight" w:hAnsi="Segoe UI Semilight" w:cs="Segoe UI Semilight"/>
          <w:bCs/>
          <w:color w:val="000000"/>
          <w:lang w:val="de-DE"/>
        </w:rPr>
        <w:t>)</w:t>
      </w:r>
      <w:r w:rsidR="00060F1A" w:rsidRPr="004F069A">
        <w:rPr>
          <w:rFonts w:ascii="Segoe UI Semilight" w:hAnsi="Segoe UI Semilight" w:cs="Segoe UI Semilight"/>
          <w:bCs/>
          <w:color w:val="000000"/>
          <w:lang w:val="de-DE"/>
        </w:rPr>
        <w:t xml:space="preserve"> © </w:t>
      </w:r>
      <w:r w:rsidR="00BA1CD5" w:rsidRPr="004F069A">
        <w:rPr>
          <w:rFonts w:ascii="Segoe UI Semilight" w:hAnsi="Segoe UI Semilight" w:cs="Segoe UI Semilight"/>
          <w:bCs/>
          <w:color w:val="000000"/>
          <w:lang w:val="de-DE"/>
        </w:rPr>
        <w:t>KC2525</w:t>
      </w:r>
      <w:r w:rsidR="00B80A94" w:rsidRPr="004F069A">
        <w:rPr>
          <w:rFonts w:ascii="Segoe UI Semilight" w:hAnsi="Segoe UI Semilight" w:cs="Segoe UI Semilight"/>
          <w:bCs/>
          <w:color w:val="000000"/>
          <w:lang w:val="de-DE"/>
        </w:rPr>
        <w:t xml:space="preserve"> | </w:t>
      </w:r>
      <w:proofErr w:type="spellStart"/>
      <w:r w:rsidR="00B80A94" w:rsidRPr="004F069A">
        <w:rPr>
          <w:rFonts w:ascii="Segoe UI Semilight" w:hAnsi="Segoe UI Semilight" w:cs="Segoe UI Semilight"/>
          <w:bCs/>
          <w:color w:val="000000"/>
          <w:lang w:val="de-DE"/>
        </w:rPr>
        <w:t>shutterstock</w:t>
      </w:r>
      <w:proofErr w:type="spellEnd"/>
      <w:r w:rsidR="00B80A94" w:rsidRPr="004F069A">
        <w:rPr>
          <w:rFonts w:ascii="Segoe UI Semilight" w:hAnsi="Segoe UI Semilight" w:cs="Segoe UI Semilight"/>
          <w:bCs/>
          <w:color w:val="000000"/>
          <w:lang w:val="de-DE"/>
        </w:rPr>
        <w:t>,</w:t>
      </w:r>
      <w:r w:rsidR="00060F1A" w:rsidRPr="004F069A">
        <w:rPr>
          <w:rFonts w:ascii="Segoe UI Semilight" w:hAnsi="Segoe UI Semilight" w:cs="Segoe UI Semilight"/>
          <w:bCs/>
          <w:color w:val="000000"/>
          <w:lang w:val="de-DE"/>
        </w:rPr>
        <w:t xml:space="preserve"> ESCRYPT</w:t>
      </w:r>
    </w:p>
    <w:p w14:paraId="71A5A862" w14:textId="439150A3" w:rsidR="00BA1CD5" w:rsidRPr="004F069A" w:rsidRDefault="00BA1CD5" w:rsidP="00126B70">
      <w:pPr>
        <w:adjustRightInd w:val="0"/>
        <w:snapToGrid w:val="0"/>
        <w:spacing w:line="276" w:lineRule="auto"/>
        <w:ind w:right="53"/>
        <w:rPr>
          <w:rFonts w:ascii="Segoe UI Semilight" w:hAnsi="Segoe UI Semilight" w:cs="Segoe UI Semilight"/>
          <w:bCs/>
          <w:color w:val="000000"/>
          <w:lang w:val="de-DE"/>
        </w:rPr>
      </w:pPr>
    </w:p>
    <w:p w14:paraId="38CF58B4" w14:textId="77777777" w:rsidR="002B5A42" w:rsidRPr="004F069A" w:rsidRDefault="002B5A42" w:rsidP="00126B70">
      <w:pPr>
        <w:adjustRightInd w:val="0"/>
        <w:snapToGrid w:val="0"/>
        <w:spacing w:line="276" w:lineRule="auto"/>
        <w:ind w:right="53"/>
        <w:rPr>
          <w:rFonts w:ascii="Segoe UI Semilight" w:hAnsi="Segoe UI Semilight" w:cs="Segoe UI Semilight"/>
          <w:bCs/>
          <w:color w:val="000000"/>
          <w:lang w:val="de-DE"/>
        </w:rPr>
      </w:pPr>
    </w:p>
    <w:p w14:paraId="7163FEF6" w14:textId="23DDFE5C" w:rsidR="00BA1CD5" w:rsidRDefault="002B5A42" w:rsidP="00126B70">
      <w:pPr>
        <w:adjustRightInd w:val="0"/>
        <w:snapToGrid w:val="0"/>
        <w:spacing w:line="276" w:lineRule="auto"/>
        <w:ind w:right="53"/>
        <w:rPr>
          <w:rFonts w:ascii="Segoe UI Semilight" w:hAnsi="Segoe UI Semilight" w:cs="Segoe UI Semilight"/>
          <w:bCs/>
          <w:color w:val="000000"/>
          <w:lang w:val="de-DE"/>
        </w:rPr>
      </w:pPr>
      <w:r w:rsidRPr="002B5A42">
        <w:rPr>
          <w:noProof/>
          <w:lang w:eastAsia="en-US"/>
        </w:rPr>
        <w:drawing>
          <wp:inline distT="0" distB="0" distL="0" distR="0" wp14:anchorId="1673C1ED" wp14:editId="72735946">
            <wp:extent cx="1282700" cy="1542557"/>
            <wp:effectExtent l="19050" t="19050" r="12700" b="196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0035" r="6811"/>
                    <a:stretch/>
                  </pic:blipFill>
                  <pic:spPr bwMode="auto">
                    <a:xfrm>
                      <a:off x="0" y="0"/>
                      <a:ext cx="1288496" cy="1549528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9E063D" w14:textId="3B5CA106" w:rsidR="00BA1CD5" w:rsidRPr="00060F1A" w:rsidRDefault="002B5A42" w:rsidP="00126B70">
      <w:pPr>
        <w:adjustRightInd w:val="0"/>
        <w:snapToGrid w:val="0"/>
        <w:spacing w:line="276" w:lineRule="auto"/>
        <w:ind w:right="53"/>
        <w:rPr>
          <w:rFonts w:ascii="Segoe UI Semilight" w:hAnsi="Segoe UI Semilight" w:cs="Segoe UI Semilight"/>
          <w:szCs w:val="19"/>
          <w:lang w:val="de-DE"/>
        </w:rPr>
      </w:pPr>
      <w:r>
        <w:rPr>
          <w:rFonts w:ascii="Segoe UI Semilight" w:hAnsi="Segoe UI Semilight" w:cs="Segoe UI Semilight"/>
          <w:szCs w:val="19"/>
          <w:lang w:val="de-DE"/>
        </w:rPr>
        <w:t>(</w:t>
      </w:r>
      <w:r>
        <w:rPr>
          <w:rFonts w:ascii="Segoe UI Semilight" w:hAnsi="Segoe UI Semilight" w:cs="Segoe UI Semilight"/>
          <w:bCs/>
          <w:color w:val="000000"/>
          <w:lang w:val="de-DE"/>
        </w:rPr>
        <w:t xml:space="preserve">Sven Püschel, Service </w:t>
      </w:r>
      <w:proofErr w:type="spellStart"/>
      <w:r>
        <w:rPr>
          <w:rFonts w:ascii="Segoe UI Semilight" w:hAnsi="Segoe UI Semilight" w:cs="Segoe UI Semilight"/>
          <w:bCs/>
          <w:color w:val="000000"/>
          <w:lang w:val="de-DE"/>
        </w:rPr>
        <w:t>Owner</w:t>
      </w:r>
      <w:proofErr w:type="spellEnd"/>
      <w:r>
        <w:rPr>
          <w:rFonts w:ascii="Segoe UI Semilight" w:hAnsi="Segoe UI Semilight" w:cs="Segoe UI Semilight"/>
          <w:bCs/>
          <w:color w:val="000000"/>
          <w:lang w:val="de-DE"/>
        </w:rPr>
        <w:t xml:space="preserve"> </w:t>
      </w:r>
      <w:proofErr w:type="spellStart"/>
      <w:r>
        <w:rPr>
          <w:rFonts w:ascii="Segoe UI Semilight" w:hAnsi="Segoe UI Semilight" w:cs="Segoe UI Semilight"/>
          <w:bCs/>
          <w:color w:val="000000"/>
          <w:lang w:val="de-DE"/>
        </w:rPr>
        <w:t>IRaaS</w:t>
      </w:r>
      <w:proofErr w:type="spellEnd"/>
      <w:r>
        <w:rPr>
          <w:rFonts w:ascii="Segoe UI Semilight" w:hAnsi="Segoe UI Semilight" w:cs="Segoe UI Semilight"/>
          <w:bCs/>
          <w:color w:val="000000"/>
          <w:lang w:val="de-DE"/>
        </w:rPr>
        <w:t xml:space="preserve"> bei ESCRYPT)</w:t>
      </w:r>
    </w:p>
    <w:sectPr w:rsidR="00BA1CD5" w:rsidRPr="00060F1A" w:rsidSect="001A756D">
      <w:headerReference w:type="default" r:id="rId16"/>
      <w:footerReference w:type="default" r:id="rId17"/>
      <w:pgSz w:w="12240" w:h="15840" w:code="1"/>
      <w:pgMar w:top="2837" w:right="3125" w:bottom="576" w:left="1411" w:header="1080" w:footer="965" w:gutter="0"/>
      <w:cols w:space="39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3D901" w14:textId="77777777" w:rsidR="00DD5E2D" w:rsidRDefault="00DD5E2D">
      <w:r>
        <w:separator/>
      </w:r>
    </w:p>
  </w:endnote>
  <w:endnote w:type="continuationSeparator" w:id="0">
    <w:p w14:paraId="55965283" w14:textId="77777777" w:rsidR="00DD5E2D" w:rsidRDefault="00DD5E2D">
      <w:r>
        <w:continuationSeparator/>
      </w:r>
    </w:p>
  </w:endnote>
  <w:endnote w:type="continuationNotice" w:id="1">
    <w:p w14:paraId="25FB44C5" w14:textId="77777777" w:rsidR="00DD5E2D" w:rsidRDefault="00DD5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20B0604020202020204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Incised901 BT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Lt BT">
    <w:altName w:val="Times New Roman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T"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FrutigerLT-Light"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Caslon Regular">
    <w:altName w:val="Times New Roman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2027329"/>
      <w:docPartObj>
        <w:docPartGallery w:val="Page Numbers (Bottom of Page)"/>
        <w:docPartUnique/>
      </w:docPartObj>
    </w:sdtPr>
    <w:sdtEndPr/>
    <w:sdtContent>
      <w:p w14:paraId="3E6EB92B" w14:textId="59734417" w:rsidR="000E6FA8" w:rsidRDefault="000E6FA8" w:rsidP="000E6FA8">
        <w:pPr>
          <w:pStyle w:val="Fuzeile"/>
          <w:jc w:val="right"/>
        </w:pPr>
        <w:r w:rsidRPr="000E6FA8">
          <w:rPr>
            <w:rFonts w:ascii="Segoe UI Semilight" w:hAnsi="Segoe UI Semilight" w:cs="Segoe UI Semilight"/>
          </w:rPr>
          <w:fldChar w:fldCharType="begin"/>
        </w:r>
        <w:r w:rsidRPr="000E6FA8">
          <w:rPr>
            <w:rFonts w:ascii="Segoe UI Semilight" w:hAnsi="Segoe UI Semilight" w:cs="Segoe UI Semilight"/>
          </w:rPr>
          <w:instrText>PAGE   \* MERGEFORMAT</w:instrText>
        </w:r>
        <w:r w:rsidRPr="000E6FA8">
          <w:rPr>
            <w:rFonts w:ascii="Segoe UI Semilight" w:hAnsi="Segoe UI Semilight" w:cs="Segoe UI Semilight"/>
          </w:rPr>
          <w:fldChar w:fldCharType="separate"/>
        </w:r>
        <w:r w:rsidR="00BC6CF2" w:rsidRPr="00BC6CF2">
          <w:rPr>
            <w:rFonts w:ascii="Segoe UI Semilight" w:hAnsi="Segoe UI Semilight" w:cs="Segoe UI Semilight"/>
            <w:noProof/>
            <w:lang w:val="de-DE"/>
          </w:rPr>
          <w:t>2</w:t>
        </w:r>
        <w:r w:rsidRPr="000E6FA8">
          <w:rPr>
            <w:rFonts w:ascii="Segoe UI Semilight" w:hAnsi="Segoe UI Semilight" w:cs="Segoe UI Semilight"/>
          </w:rPr>
          <w:fldChar w:fldCharType="end"/>
        </w:r>
      </w:p>
    </w:sdtContent>
  </w:sdt>
  <w:p w14:paraId="38C28F12" w14:textId="77777777" w:rsidR="000E6FA8" w:rsidRDefault="000E6F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F2829" w14:textId="77777777" w:rsidR="00DD5E2D" w:rsidRDefault="00DD5E2D">
      <w:r>
        <w:separator/>
      </w:r>
    </w:p>
  </w:footnote>
  <w:footnote w:type="continuationSeparator" w:id="0">
    <w:p w14:paraId="3831CD14" w14:textId="77777777" w:rsidR="00DD5E2D" w:rsidRDefault="00DD5E2D">
      <w:r>
        <w:continuationSeparator/>
      </w:r>
    </w:p>
  </w:footnote>
  <w:footnote w:type="continuationNotice" w:id="1">
    <w:p w14:paraId="1D8A895E" w14:textId="77777777" w:rsidR="00DD5E2D" w:rsidRDefault="00DD5E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A8E7" w14:textId="6CBBB020" w:rsidR="001E0032" w:rsidRDefault="00D876D3">
    <w:pPr>
      <w:pStyle w:val="Kopfzeile"/>
      <w:spacing w:line="200" w:lineRule="exact"/>
      <w:ind w:right="-28"/>
      <w:jc w:val="right"/>
      <w:rPr>
        <w:rFonts w:ascii="ACaslon Regular" w:hAnsi="ACaslon Regular"/>
        <w:sz w:val="14"/>
      </w:rPr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700836EC" wp14:editId="58C36D61">
          <wp:simplePos x="0" y="0"/>
          <wp:positionH relativeFrom="column">
            <wp:posOffset>5248275</wp:posOffset>
          </wp:positionH>
          <wp:positionV relativeFrom="paragraph">
            <wp:posOffset>-133350</wp:posOffset>
          </wp:positionV>
          <wp:extent cx="1133475" cy="384810"/>
          <wp:effectExtent l="0" t="0" r="9525" b="0"/>
          <wp:wrapThrough wrapText="bothSides">
            <wp:wrapPolygon edited="0">
              <wp:start x="0" y="0"/>
              <wp:lineTo x="0" y="20317"/>
              <wp:lineTo x="21418" y="20317"/>
              <wp:lineTo x="21418" y="0"/>
              <wp:lineTo x="0" y="0"/>
            </wp:wrapPolygon>
          </wp:wrapThrough>
          <wp:docPr id="3" name="Grafik 3" descr="E:\03 Veranstaltungen\EXPO REAL 2018\10_Zentrale Veranstaltungen\Veranstaltungen\Veranstaltung_20181009\Logos\ESCRYPT-Logo_RGB_7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03 Veranstaltungen\EXPO REAL 2018\10_Zentrale Veranstaltungen\Veranstaltungen\Veranstaltung_20181009\Logos\ESCRYPT-Logo_RGB_7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19993B" w14:textId="77777777" w:rsidR="001E0032" w:rsidRDefault="00C14D15" w:rsidP="00C14D15">
    <w:pPr>
      <w:pStyle w:val="Kopfzeile"/>
      <w:tabs>
        <w:tab w:val="clear" w:pos="4536"/>
        <w:tab w:val="clear" w:pos="9072"/>
        <w:tab w:val="left" w:pos="1410"/>
      </w:tabs>
      <w:ind w:right="47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pStyle w:val="berschrift2"/>
      <w:lvlText w:val="%1.%2"/>
      <w:legacy w:legacy="1" w:legacySpace="0" w:legacyIndent="0"/>
      <w:lvlJc w:val="left"/>
    </w:lvl>
    <w:lvl w:ilvl="2">
      <w:start w:val="1"/>
      <w:numFmt w:val="decimal"/>
      <w:pStyle w:val="berschrift3"/>
      <w:lvlText w:val="%1.%2.%3"/>
      <w:legacy w:legacy="1" w:legacySpace="0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708"/>
      <w:lvlJc w:val="left"/>
      <w:pPr>
        <w:ind w:left="851" w:hanging="708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1416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2124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2832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3540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4248" w:hanging="708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9E246B"/>
    <w:multiLevelType w:val="hybridMultilevel"/>
    <w:tmpl w:val="4AAAC52C"/>
    <w:lvl w:ilvl="0" w:tplc="563A6F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E749A"/>
    <w:multiLevelType w:val="hybridMultilevel"/>
    <w:tmpl w:val="1CCE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669E"/>
    <w:multiLevelType w:val="hybridMultilevel"/>
    <w:tmpl w:val="0F801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80B81"/>
    <w:multiLevelType w:val="hybridMultilevel"/>
    <w:tmpl w:val="02F85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22751"/>
    <w:multiLevelType w:val="hybridMultilevel"/>
    <w:tmpl w:val="BEAA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123F9"/>
    <w:multiLevelType w:val="hybridMultilevel"/>
    <w:tmpl w:val="8FA0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C9"/>
    <w:rsid w:val="00004410"/>
    <w:rsid w:val="00005CC3"/>
    <w:rsid w:val="000073AF"/>
    <w:rsid w:val="00012474"/>
    <w:rsid w:val="0001651C"/>
    <w:rsid w:val="00023E5A"/>
    <w:rsid w:val="0003689A"/>
    <w:rsid w:val="00041AAE"/>
    <w:rsid w:val="00057462"/>
    <w:rsid w:val="00060F1A"/>
    <w:rsid w:val="000708A4"/>
    <w:rsid w:val="00077CDD"/>
    <w:rsid w:val="00086026"/>
    <w:rsid w:val="000873A0"/>
    <w:rsid w:val="00092D3C"/>
    <w:rsid w:val="00093016"/>
    <w:rsid w:val="0009302D"/>
    <w:rsid w:val="00094790"/>
    <w:rsid w:val="000A2D0A"/>
    <w:rsid w:val="000B08D3"/>
    <w:rsid w:val="000B1C1B"/>
    <w:rsid w:val="000B2289"/>
    <w:rsid w:val="000B2416"/>
    <w:rsid w:val="000B2E5E"/>
    <w:rsid w:val="000B5C57"/>
    <w:rsid w:val="000B6562"/>
    <w:rsid w:val="000B6B91"/>
    <w:rsid w:val="000B7017"/>
    <w:rsid w:val="000D107E"/>
    <w:rsid w:val="000D1D9F"/>
    <w:rsid w:val="000E07E7"/>
    <w:rsid w:val="000E6FA8"/>
    <w:rsid w:val="000F3071"/>
    <w:rsid w:val="000F6584"/>
    <w:rsid w:val="00103D48"/>
    <w:rsid w:val="00121363"/>
    <w:rsid w:val="00121732"/>
    <w:rsid w:val="001237F2"/>
    <w:rsid w:val="00126B70"/>
    <w:rsid w:val="00130686"/>
    <w:rsid w:val="001309B4"/>
    <w:rsid w:val="0013533D"/>
    <w:rsid w:val="00135FEA"/>
    <w:rsid w:val="001368A5"/>
    <w:rsid w:val="00145A66"/>
    <w:rsid w:val="00146B1E"/>
    <w:rsid w:val="00152E9C"/>
    <w:rsid w:val="001575A4"/>
    <w:rsid w:val="00157B09"/>
    <w:rsid w:val="00162840"/>
    <w:rsid w:val="00163AE9"/>
    <w:rsid w:val="00166623"/>
    <w:rsid w:val="001703A0"/>
    <w:rsid w:val="00176E28"/>
    <w:rsid w:val="00182373"/>
    <w:rsid w:val="00194B4B"/>
    <w:rsid w:val="001975DC"/>
    <w:rsid w:val="001A3750"/>
    <w:rsid w:val="001A5ABD"/>
    <w:rsid w:val="001A756D"/>
    <w:rsid w:val="001C20DB"/>
    <w:rsid w:val="001C5DEE"/>
    <w:rsid w:val="001D4707"/>
    <w:rsid w:val="001E0032"/>
    <w:rsid w:val="001F77EE"/>
    <w:rsid w:val="00212BD8"/>
    <w:rsid w:val="00212D78"/>
    <w:rsid w:val="00212DE0"/>
    <w:rsid w:val="002140C6"/>
    <w:rsid w:val="0023648B"/>
    <w:rsid w:val="00241803"/>
    <w:rsid w:val="00243508"/>
    <w:rsid w:val="0024673E"/>
    <w:rsid w:val="002469A5"/>
    <w:rsid w:val="00265BBC"/>
    <w:rsid w:val="00266A9B"/>
    <w:rsid w:val="00271858"/>
    <w:rsid w:val="00273634"/>
    <w:rsid w:val="0027605D"/>
    <w:rsid w:val="00281B9D"/>
    <w:rsid w:val="00282C8C"/>
    <w:rsid w:val="00293970"/>
    <w:rsid w:val="0029452E"/>
    <w:rsid w:val="002B129A"/>
    <w:rsid w:val="002B5A42"/>
    <w:rsid w:val="002B713B"/>
    <w:rsid w:val="002C2E97"/>
    <w:rsid w:val="002C5728"/>
    <w:rsid w:val="002C5994"/>
    <w:rsid w:val="002D0216"/>
    <w:rsid w:val="002D0EFB"/>
    <w:rsid w:val="002D10EE"/>
    <w:rsid w:val="002D1FE5"/>
    <w:rsid w:val="002D45F6"/>
    <w:rsid w:val="002E1887"/>
    <w:rsid w:val="002E354E"/>
    <w:rsid w:val="002E3E1D"/>
    <w:rsid w:val="002F3ACF"/>
    <w:rsid w:val="00301A10"/>
    <w:rsid w:val="0030573F"/>
    <w:rsid w:val="0031487F"/>
    <w:rsid w:val="0031519C"/>
    <w:rsid w:val="00321BCE"/>
    <w:rsid w:val="00335FEB"/>
    <w:rsid w:val="003369E3"/>
    <w:rsid w:val="00342CEA"/>
    <w:rsid w:val="00344718"/>
    <w:rsid w:val="0036263E"/>
    <w:rsid w:val="0036582D"/>
    <w:rsid w:val="00365DE6"/>
    <w:rsid w:val="00366799"/>
    <w:rsid w:val="003758DC"/>
    <w:rsid w:val="0037630C"/>
    <w:rsid w:val="00385D66"/>
    <w:rsid w:val="0038681C"/>
    <w:rsid w:val="00386C29"/>
    <w:rsid w:val="00390D9E"/>
    <w:rsid w:val="003A127A"/>
    <w:rsid w:val="003A1C39"/>
    <w:rsid w:val="003A7FF1"/>
    <w:rsid w:val="003C1B26"/>
    <w:rsid w:val="003D0FBE"/>
    <w:rsid w:val="003D19E4"/>
    <w:rsid w:val="003D1BC3"/>
    <w:rsid w:val="003D6A8A"/>
    <w:rsid w:val="003D7842"/>
    <w:rsid w:val="003E2631"/>
    <w:rsid w:val="003E336F"/>
    <w:rsid w:val="003E7352"/>
    <w:rsid w:val="003E7E8A"/>
    <w:rsid w:val="003F30ED"/>
    <w:rsid w:val="0040403C"/>
    <w:rsid w:val="00410ACE"/>
    <w:rsid w:val="00420F99"/>
    <w:rsid w:val="00422F87"/>
    <w:rsid w:val="0042373A"/>
    <w:rsid w:val="0042503D"/>
    <w:rsid w:val="004301BB"/>
    <w:rsid w:val="0043446D"/>
    <w:rsid w:val="00436A46"/>
    <w:rsid w:val="00445395"/>
    <w:rsid w:val="00445FA1"/>
    <w:rsid w:val="00450C86"/>
    <w:rsid w:val="00463E93"/>
    <w:rsid w:val="004665D6"/>
    <w:rsid w:val="00470840"/>
    <w:rsid w:val="00476C64"/>
    <w:rsid w:val="00481A06"/>
    <w:rsid w:val="00495470"/>
    <w:rsid w:val="004A0959"/>
    <w:rsid w:val="004B15D2"/>
    <w:rsid w:val="004B4E9E"/>
    <w:rsid w:val="004C5357"/>
    <w:rsid w:val="004D1AB2"/>
    <w:rsid w:val="004D29EE"/>
    <w:rsid w:val="004D2B88"/>
    <w:rsid w:val="004D4E5D"/>
    <w:rsid w:val="004D7CE2"/>
    <w:rsid w:val="004E3D39"/>
    <w:rsid w:val="004E40F1"/>
    <w:rsid w:val="004F069A"/>
    <w:rsid w:val="004F2928"/>
    <w:rsid w:val="004F7CF8"/>
    <w:rsid w:val="00502F59"/>
    <w:rsid w:val="00514D5B"/>
    <w:rsid w:val="005164D8"/>
    <w:rsid w:val="00516994"/>
    <w:rsid w:val="0051718E"/>
    <w:rsid w:val="005211CF"/>
    <w:rsid w:val="00525682"/>
    <w:rsid w:val="0054054D"/>
    <w:rsid w:val="00541C6E"/>
    <w:rsid w:val="0054580A"/>
    <w:rsid w:val="005479D1"/>
    <w:rsid w:val="00550C6B"/>
    <w:rsid w:val="0055399A"/>
    <w:rsid w:val="00561990"/>
    <w:rsid w:val="0056240B"/>
    <w:rsid w:val="005659EB"/>
    <w:rsid w:val="0057193F"/>
    <w:rsid w:val="00573306"/>
    <w:rsid w:val="00577482"/>
    <w:rsid w:val="0059294B"/>
    <w:rsid w:val="00593F9F"/>
    <w:rsid w:val="00595252"/>
    <w:rsid w:val="00597689"/>
    <w:rsid w:val="00597980"/>
    <w:rsid w:val="005B71BE"/>
    <w:rsid w:val="005C0AF5"/>
    <w:rsid w:val="005C51F5"/>
    <w:rsid w:val="005C7676"/>
    <w:rsid w:val="005D325C"/>
    <w:rsid w:val="005D3884"/>
    <w:rsid w:val="005D408B"/>
    <w:rsid w:val="005E1A85"/>
    <w:rsid w:val="005E1F7F"/>
    <w:rsid w:val="005E206E"/>
    <w:rsid w:val="005E4B45"/>
    <w:rsid w:val="005E63FA"/>
    <w:rsid w:val="005F547C"/>
    <w:rsid w:val="00602DAA"/>
    <w:rsid w:val="00605A7C"/>
    <w:rsid w:val="00610063"/>
    <w:rsid w:val="00617877"/>
    <w:rsid w:val="0062497C"/>
    <w:rsid w:val="00625490"/>
    <w:rsid w:val="00627727"/>
    <w:rsid w:val="00635C36"/>
    <w:rsid w:val="00637004"/>
    <w:rsid w:val="00637234"/>
    <w:rsid w:val="006502ED"/>
    <w:rsid w:val="0065064F"/>
    <w:rsid w:val="00654AD6"/>
    <w:rsid w:val="00662045"/>
    <w:rsid w:val="00672389"/>
    <w:rsid w:val="00675E25"/>
    <w:rsid w:val="00680309"/>
    <w:rsid w:val="00681FA2"/>
    <w:rsid w:val="00685593"/>
    <w:rsid w:val="0068762E"/>
    <w:rsid w:val="00687B0C"/>
    <w:rsid w:val="00691C81"/>
    <w:rsid w:val="00693D32"/>
    <w:rsid w:val="00695B64"/>
    <w:rsid w:val="006963E2"/>
    <w:rsid w:val="006A555B"/>
    <w:rsid w:val="006B048B"/>
    <w:rsid w:val="006B66A7"/>
    <w:rsid w:val="006C4D4F"/>
    <w:rsid w:val="006D2085"/>
    <w:rsid w:val="006D4EBB"/>
    <w:rsid w:val="006D65FC"/>
    <w:rsid w:val="006E05FC"/>
    <w:rsid w:val="006E1008"/>
    <w:rsid w:val="006E2426"/>
    <w:rsid w:val="006E26B8"/>
    <w:rsid w:val="006E31EB"/>
    <w:rsid w:val="006E737A"/>
    <w:rsid w:val="006E79A1"/>
    <w:rsid w:val="00704B0C"/>
    <w:rsid w:val="00705CA6"/>
    <w:rsid w:val="00711468"/>
    <w:rsid w:val="0071284F"/>
    <w:rsid w:val="0071320A"/>
    <w:rsid w:val="007145D0"/>
    <w:rsid w:val="00724397"/>
    <w:rsid w:val="00734A52"/>
    <w:rsid w:val="00736743"/>
    <w:rsid w:val="007456A2"/>
    <w:rsid w:val="007457BC"/>
    <w:rsid w:val="00763548"/>
    <w:rsid w:val="007638C9"/>
    <w:rsid w:val="0078088C"/>
    <w:rsid w:val="007822AB"/>
    <w:rsid w:val="0078653F"/>
    <w:rsid w:val="007917C3"/>
    <w:rsid w:val="00794A26"/>
    <w:rsid w:val="007973FE"/>
    <w:rsid w:val="007A3290"/>
    <w:rsid w:val="007A401F"/>
    <w:rsid w:val="007B0FC0"/>
    <w:rsid w:val="007B3EFD"/>
    <w:rsid w:val="007B46D0"/>
    <w:rsid w:val="007C2845"/>
    <w:rsid w:val="007C3AC9"/>
    <w:rsid w:val="007C6658"/>
    <w:rsid w:val="007C7953"/>
    <w:rsid w:val="007E18F1"/>
    <w:rsid w:val="007E42FD"/>
    <w:rsid w:val="007E51A3"/>
    <w:rsid w:val="007E72A1"/>
    <w:rsid w:val="007E7A4A"/>
    <w:rsid w:val="007F6965"/>
    <w:rsid w:val="00806BAF"/>
    <w:rsid w:val="00806BC8"/>
    <w:rsid w:val="00810601"/>
    <w:rsid w:val="00814BA3"/>
    <w:rsid w:val="008150C1"/>
    <w:rsid w:val="0082183E"/>
    <w:rsid w:val="008421B1"/>
    <w:rsid w:val="00844120"/>
    <w:rsid w:val="008548D9"/>
    <w:rsid w:val="00861846"/>
    <w:rsid w:val="008642A4"/>
    <w:rsid w:val="0086547C"/>
    <w:rsid w:val="00866400"/>
    <w:rsid w:val="00866FCB"/>
    <w:rsid w:val="008739D0"/>
    <w:rsid w:val="00877DB6"/>
    <w:rsid w:val="008806C3"/>
    <w:rsid w:val="00882ED4"/>
    <w:rsid w:val="00890EE9"/>
    <w:rsid w:val="008925AE"/>
    <w:rsid w:val="00892A45"/>
    <w:rsid w:val="008A05E4"/>
    <w:rsid w:val="008A15E6"/>
    <w:rsid w:val="008A6010"/>
    <w:rsid w:val="008A6ABE"/>
    <w:rsid w:val="008B51D0"/>
    <w:rsid w:val="008B595C"/>
    <w:rsid w:val="008C3C6A"/>
    <w:rsid w:val="008C5FFD"/>
    <w:rsid w:val="008C7C2C"/>
    <w:rsid w:val="008D387C"/>
    <w:rsid w:val="008E27D4"/>
    <w:rsid w:val="008E4DBF"/>
    <w:rsid w:val="008E4F5F"/>
    <w:rsid w:val="008E650F"/>
    <w:rsid w:val="008E66B7"/>
    <w:rsid w:val="008F1F9B"/>
    <w:rsid w:val="00911D56"/>
    <w:rsid w:val="00913EEA"/>
    <w:rsid w:val="00920E31"/>
    <w:rsid w:val="009215D8"/>
    <w:rsid w:val="00926241"/>
    <w:rsid w:val="00933784"/>
    <w:rsid w:val="00935292"/>
    <w:rsid w:val="00936B22"/>
    <w:rsid w:val="00943995"/>
    <w:rsid w:val="00944BDC"/>
    <w:rsid w:val="009617D3"/>
    <w:rsid w:val="00963973"/>
    <w:rsid w:val="00970CBE"/>
    <w:rsid w:val="0097420C"/>
    <w:rsid w:val="00985F22"/>
    <w:rsid w:val="009924A7"/>
    <w:rsid w:val="00995512"/>
    <w:rsid w:val="009A7843"/>
    <w:rsid w:val="009B02BC"/>
    <w:rsid w:val="009B6E61"/>
    <w:rsid w:val="009B7AAF"/>
    <w:rsid w:val="009C3E37"/>
    <w:rsid w:val="009D0D42"/>
    <w:rsid w:val="009D20B5"/>
    <w:rsid w:val="009D32F5"/>
    <w:rsid w:val="009E1366"/>
    <w:rsid w:val="009E4F54"/>
    <w:rsid w:val="009F2813"/>
    <w:rsid w:val="009F40D2"/>
    <w:rsid w:val="00A0134C"/>
    <w:rsid w:val="00A03910"/>
    <w:rsid w:val="00A0737A"/>
    <w:rsid w:val="00A07FF6"/>
    <w:rsid w:val="00A14768"/>
    <w:rsid w:val="00A333AE"/>
    <w:rsid w:val="00A42C91"/>
    <w:rsid w:val="00A44711"/>
    <w:rsid w:val="00A4519F"/>
    <w:rsid w:val="00A52A36"/>
    <w:rsid w:val="00A52BA7"/>
    <w:rsid w:val="00A52E6D"/>
    <w:rsid w:val="00A60B4E"/>
    <w:rsid w:val="00A62133"/>
    <w:rsid w:val="00A7445C"/>
    <w:rsid w:val="00A874D1"/>
    <w:rsid w:val="00A9042D"/>
    <w:rsid w:val="00A91FD6"/>
    <w:rsid w:val="00A96BF2"/>
    <w:rsid w:val="00A9725F"/>
    <w:rsid w:val="00AA2661"/>
    <w:rsid w:val="00AA3D18"/>
    <w:rsid w:val="00AA56F1"/>
    <w:rsid w:val="00AB0C16"/>
    <w:rsid w:val="00AD2D23"/>
    <w:rsid w:val="00AD3C6D"/>
    <w:rsid w:val="00AD3CF4"/>
    <w:rsid w:val="00AD4F31"/>
    <w:rsid w:val="00AF074D"/>
    <w:rsid w:val="00B00859"/>
    <w:rsid w:val="00B13E40"/>
    <w:rsid w:val="00B14B37"/>
    <w:rsid w:val="00B217CA"/>
    <w:rsid w:val="00B2295B"/>
    <w:rsid w:val="00B31BE6"/>
    <w:rsid w:val="00B53942"/>
    <w:rsid w:val="00B579DE"/>
    <w:rsid w:val="00B61A52"/>
    <w:rsid w:val="00B70960"/>
    <w:rsid w:val="00B713C9"/>
    <w:rsid w:val="00B7297F"/>
    <w:rsid w:val="00B77E15"/>
    <w:rsid w:val="00B80A94"/>
    <w:rsid w:val="00B854BF"/>
    <w:rsid w:val="00B8692D"/>
    <w:rsid w:val="00B87C55"/>
    <w:rsid w:val="00B94A1A"/>
    <w:rsid w:val="00B96017"/>
    <w:rsid w:val="00B96A92"/>
    <w:rsid w:val="00BA080E"/>
    <w:rsid w:val="00BA1CD5"/>
    <w:rsid w:val="00BA3672"/>
    <w:rsid w:val="00BB25EF"/>
    <w:rsid w:val="00BB545F"/>
    <w:rsid w:val="00BC6CF2"/>
    <w:rsid w:val="00BC7C2F"/>
    <w:rsid w:val="00BD034B"/>
    <w:rsid w:val="00BD30BD"/>
    <w:rsid w:val="00BE1890"/>
    <w:rsid w:val="00BE264E"/>
    <w:rsid w:val="00BF368C"/>
    <w:rsid w:val="00C0201C"/>
    <w:rsid w:val="00C0697D"/>
    <w:rsid w:val="00C07838"/>
    <w:rsid w:val="00C11D5F"/>
    <w:rsid w:val="00C14D15"/>
    <w:rsid w:val="00C164F8"/>
    <w:rsid w:val="00C21028"/>
    <w:rsid w:val="00C241A6"/>
    <w:rsid w:val="00C24331"/>
    <w:rsid w:val="00C26164"/>
    <w:rsid w:val="00C300D0"/>
    <w:rsid w:val="00C36F91"/>
    <w:rsid w:val="00C478BC"/>
    <w:rsid w:val="00C50CC8"/>
    <w:rsid w:val="00C5180E"/>
    <w:rsid w:val="00C555CB"/>
    <w:rsid w:val="00C56AA0"/>
    <w:rsid w:val="00C67B5B"/>
    <w:rsid w:val="00C733AA"/>
    <w:rsid w:val="00C76F34"/>
    <w:rsid w:val="00C77726"/>
    <w:rsid w:val="00C846B6"/>
    <w:rsid w:val="00C866CD"/>
    <w:rsid w:val="00C91D30"/>
    <w:rsid w:val="00C94622"/>
    <w:rsid w:val="00CA2453"/>
    <w:rsid w:val="00CA38DB"/>
    <w:rsid w:val="00CA56F3"/>
    <w:rsid w:val="00CB2E63"/>
    <w:rsid w:val="00CD0475"/>
    <w:rsid w:val="00CD056D"/>
    <w:rsid w:val="00CD09A2"/>
    <w:rsid w:val="00CD353C"/>
    <w:rsid w:val="00CD5907"/>
    <w:rsid w:val="00CD6299"/>
    <w:rsid w:val="00CD65B0"/>
    <w:rsid w:val="00CD7FCB"/>
    <w:rsid w:val="00CE6DC9"/>
    <w:rsid w:val="00CF754E"/>
    <w:rsid w:val="00D01882"/>
    <w:rsid w:val="00D03C6F"/>
    <w:rsid w:val="00D11A9A"/>
    <w:rsid w:val="00D15690"/>
    <w:rsid w:val="00D23A92"/>
    <w:rsid w:val="00D23C10"/>
    <w:rsid w:val="00D3230D"/>
    <w:rsid w:val="00D32A01"/>
    <w:rsid w:val="00D438CA"/>
    <w:rsid w:val="00D5350E"/>
    <w:rsid w:val="00D54C6F"/>
    <w:rsid w:val="00D54D1D"/>
    <w:rsid w:val="00D603C7"/>
    <w:rsid w:val="00D6124E"/>
    <w:rsid w:val="00D63C25"/>
    <w:rsid w:val="00D71A70"/>
    <w:rsid w:val="00D729C9"/>
    <w:rsid w:val="00D750D4"/>
    <w:rsid w:val="00D81688"/>
    <w:rsid w:val="00D82B4D"/>
    <w:rsid w:val="00D831DA"/>
    <w:rsid w:val="00D85479"/>
    <w:rsid w:val="00D876D3"/>
    <w:rsid w:val="00D911BC"/>
    <w:rsid w:val="00DA0F39"/>
    <w:rsid w:val="00DA29F1"/>
    <w:rsid w:val="00DC49AB"/>
    <w:rsid w:val="00DC5155"/>
    <w:rsid w:val="00DC7FD4"/>
    <w:rsid w:val="00DD1933"/>
    <w:rsid w:val="00DD5E2D"/>
    <w:rsid w:val="00DD6E92"/>
    <w:rsid w:val="00DE2315"/>
    <w:rsid w:val="00DE294F"/>
    <w:rsid w:val="00DE58C3"/>
    <w:rsid w:val="00DF13D0"/>
    <w:rsid w:val="00DF7A9D"/>
    <w:rsid w:val="00E071D8"/>
    <w:rsid w:val="00E12E32"/>
    <w:rsid w:val="00E13787"/>
    <w:rsid w:val="00E364EA"/>
    <w:rsid w:val="00E427B4"/>
    <w:rsid w:val="00E44285"/>
    <w:rsid w:val="00E532A4"/>
    <w:rsid w:val="00E56F49"/>
    <w:rsid w:val="00E8062E"/>
    <w:rsid w:val="00E813CB"/>
    <w:rsid w:val="00E91303"/>
    <w:rsid w:val="00EB1CB9"/>
    <w:rsid w:val="00EC3026"/>
    <w:rsid w:val="00EC43F4"/>
    <w:rsid w:val="00ED0809"/>
    <w:rsid w:val="00ED3372"/>
    <w:rsid w:val="00EE0233"/>
    <w:rsid w:val="00EE378C"/>
    <w:rsid w:val="00EE561F"/>
    <w:rsid w:val="00EE68FF"/>
    <w:rsid w:val="00EE725E"/>
    <w:rsid w:val="00EF0A6E"/>
    <w:rsid w:val="00EF103E"/>
    <w:rsid w:val="00EF1FB2"/>
    <w:rsid w:val="00EF499B"/>
    <w:rsid w:val="00F005E5"/>
    <w:rsid w:val="00F01422"/>
    <w:rsid w:val="00F05EE2"/>
    <w:rsid w:val="00F15AC6"/>
    <w:rsid w:val="00F2274C"/>
    <w:rsid w:val="00F25D80"/>
    <w:rsid w:val="00F277CF"/>
    <w:rsid w:val="00F3082A"/>
    <w:rsid w:val="00F40BAE"/>
    <w:rsid w:val="00F43B4C"/>
    <w:rsid w:val="00F442C9"/>
    <w:rsid w:val="00F45909"/>
    <w:rsid w:val="00F47D8D"/>
    <w:rsid w:val="00F51A88"/>
    <w:rsid w:val="00F57B24"/>
    <w:rsid w:val="00F663E6"/>
    <w:rsid w:val="00F74337"/>
    <w:rsid w:val="00F80CDC"/>
    <w:rsid w:val="00F81A67"/>
    <w:rsid w:val="00F91740"/>
    <w:rsid w:val="00FA018C"/>
    <w:rsid w:val="00FA1640"/>
    <w:rsid w:val="00FA4445"/>
    <w:rsid w:val="00FB0396"/>
    <w:rsid w:val="00FB1446"/>
    <w:rsid w:val="00FB6FAB"/>
    <w:rsid w:val="00FC32FB"/>
    <w:rsid w:val="00FC6463"/>
    <w:rsid w:val="00FC7D8F"/>
    <w:rsid w:val="00FC7E5E"/>
    <w:rsid w:val="00FD44BE"/>
    <w:rsid w:val="00FE1C85"/>
    <w:rsid w:val="00FE3C99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DD1E3"/>
  <w15:docId w15:val="{18DE5841-33CC-44D6-BA6D-E0C75D59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6743"/>
    <w:rPr>
      <w:rFonts w:ascii="Tahoma" w:hAnsi="Tahoma"/>
      <w:lang w:eastAsia="ja-JP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ind w:left="708" w:hanging="708"/>
      <w:outlineLvl w:val="0"/>
    </w:pPr>
    <w:rPr>
      <w:b/>
      <w:noProof/>
      <w:kern w:val="28"/>
      <w:sz w:val="16"/>
    </w:rPr>
  </w:style>
  <w:style w:type="paragraph" w:styleId="berschrift2">
    <w:name w:val="heading 2"/>
    <w:basedOn w:val="Vertragstext"/>
    <w:next w:val="Vertragstext"/>
    <w:qFormat/>
    <w:pPr>
      <w:keepNext/>
      <w:numPr>
        <w:ilvl w:val="1"/>
        <w:numId w:val="1"/>
      </w:numPr>
      <w:ind w:left="284" w:hanging="284"/>
      <w:outlineLvl w:val="1"/>
    </w:pPr>
    <w:rPr>
      <w:rFonts w:ascii="Tahoma" w:hAnsi="Tahoma"/>
    </w:rPr>
  </w:style>
  <w:style w:type="paragraph" w:styleId="berschrift3">
    <w:name w:val="heading 3"/>
    <w:basedOn w:val="Vertragstext"/>
    <w:next w:val="Vertragstext"/>
    <w:qFormat/>
    <w:pPr>
      <w:keepNext/>
      <w:numPr>
        <w:ilvl w:val="2"/>
        <w:numId w:val="1"/>
      </w:numPr>
      <w:ind w:left="851" w:hanging="567"/>
      <w:outlineLvl w:val="2"/>
    </w:pPr>
    <w:rPr>
      <w:rFonts w:ascii="Incised901 BT" w:hAnsi="Incised901 BT"/>
      <w:i/>
    </w:rPr>
  </w:style>
  <w:style w:type="paragraph" w:styleId="berschrift4">
    <w:name w:val="heading 4"/>
    <w:basedOn w:val="Vertragstext"/>
    <w:next w:val="Vertragstext"/>
    <w:qFormat/>
    <w:pPr>
      <w:keepNext/>
      <w:numPr>
        <w:ilvl w:val="3"/>
        <w:numId w:val="1"/>
      </w:numPr>
      <w:spacing w:line="200" w:lineRule="exact"/>
      <w:ind w:hanging="567"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right" w:pos="7088"/>
      </w:tabs>
    </w:pPr>
    <w:rPr>
      <w:sz w:val="14"/>
    </w:rPr>
  </w:style>
  <w:style w:type="paragraph" w:styleId="Anrede">
    <w:name w:val="Salutation"/>
    <w:basedOn w:val="Standard"/>
  </w:style>
  <w:style w:type="paragraph" w:styleId="Textkrper">
    <w:name w:val="Body Text"/>
    <w:basedOn w:val="Standard"/>
    <w:pPr>
      <w:spacing w:after="120"/>
    </w:pPr>
  </w:style>
  <w:style w:type="paragraph" w:customStyle="1" w:styleId="Adressat">
    <w:name w:val="Adressat"/>
    <w:basedOn w:val="Standard"/>
    <w:pPr>
      <w:framePr w:w="7353" w:h="1612" w:hSpace="142" w:wrap="around" w:vAnchor="page" w:hAnchor="page" w:x="1589" w:y="3290"/>
      <w:tabs>
        <w:tab w:val="right" w:pos="9356"/>
      </w:tabs>
    </w:pPr>
  </w:style>
  <w:style w:type="paragraph" w:customStyle="1" w:styleId="Schreiben">
    <w:name w:val="Schreiben"/>
    <w:basedOn w:val="Standard"/>
    <w:pPr>
      <w:framePr w:w="7864" w:h="1151" w:hSpace="142" w:wrap="around" w:vAnchor="page" w:hAnchor="page" w:x="795" w:y="64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38"/>
    </w:rPr>
  </w:style>
  <w:style w:type="paragraph" w:customStyle="1" w:styleId="Infozeileoben">
    <w:name w:val="Infozeile oben"/>
    <w:basedOn w:val="Standard"/>
    <w:pPr>
      <w:framePr w:w="8043" w:h="964" w:hRule="exact" w:hSpace="142" w:wrap="around" w:vAnchor="page" w:hAnchor="page" w:x="1589" w:y="5388"/>
      <w:tabs>
        <w:tab w:val="left" w:pos="2268"/>
        <w:tab w:val="left" w:pos="4536"/>
        <w:tab w:val="left" w:pos="6237"/>
      </w:tabs>
      <w:spacing w:line="220" w:lineRule="exact"/>
    </w:pPr>
    <w:rPr>
      <w:sz w:val="17"/>
    </w:rPr>
  </w:style>
  <w:style w:type="paragraph" w:customStyle="1" w:styleId="InfozeileInhalt">
    <w:name w:val="Infozeile Inhalt"/>
    <w:basedOn w:val="Standard"/>
    <w:pPr>
      <w:framePr w:w="9339" w:h="1096" w:hRule="exact" w:hSpace="142" w:wrap="around" w:vAnchor="page" w:hAnchor="page" w:x="1589" w:y="5388"/>
      <w:tabs>
        <w:tab w:val="left" w:pos="2268"/>
        <w:tab w:val="left" w:pos="4536"/>
        <w:tab w:val="left" w:pos="5670"/>
        <w:tab w:val="right" w:pos="9356"/>
      </w:tabs>
      <w:spacing w:line="220" w:lineRule="exact"/>
    </w:pPr>
    <w:rPr>
      <w:sz w:val="17"/>
    </w:rPr>
  </w:style>
  <w:style w:type="paragraph" w:customStyle="1" w:styleId="SchreibenArt">
    <w:name w:val="Schreiben Art"/>
    <w:basedOn w:val="Schreiben"/>
    <w:pPr>
      <w:framePr w:w="8134" w:h="1046" w:wrap="around" w:y="442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/>
    </w:rPr>
  </w:style>
  <w:style w:type="paragraph" w:customStyle="1" w:styleId="Vertragstext">
    <w:name w:val="Vertragstext"/>
    <w:basedOn w:val="Standard"/>
    <w:pPr>
      <w:spacing w:line="240" w:lineRule="exact"/>
    </w:pPr>
    <w:rPr>
      <w:rFonts w:ascii="Humnst777 Lt BT" w:hAnsi="Humnst777 Lt BT"/>
      <w:sz w:val="16"/>
    </w:rPr>
  </w:style>
  <w:style w:type="paragraph" w:customStyle="1" w:styleId="Absender">
    <w:name w:val="Absender"/>
    <w:basedOn w:val="Standard"/>
    <w:pPr>
      <w:framePr w:w="7054" w:h="276" w:wrap="around" w:vAnchor="page" w:hAnchor="page" w:x="1589" w:y="2893"/>
      <w:spacing w:line="200" w:lineRule="exact"/>
    </w:pPr>
    <w:rPr>
      <w:sz w:val="14"/>
    </w:rPr>
  </w:style>
  <w:style w:type="character" w:customStyle="1" w:styleId="AuszeichnungVertragstext">
    <w:name w:val="Auszeichnung Vertragstext"/>
    <w:rPr>
      <w:rFonts w:ascii="Humnst777 BT" w:hAnsi="Humnst777 BT"/>
      <w:b/>
      <w:noProof w:val="0"/>
      <w:sz w:val="16"/>
      <w:lang w:val="en-US"/>
    </w:rPr>
  </w:style>
  <w:style w:type="paragraph" w:customStyle="1" w:styleId="Logo">
    <w:name w:val="Logo"/>
    <w:basedOn w:val="Kopfzeile"/>
    <w:pPr>
      <w:framePr w:w="1565" w:h="567" w:hSpace="142" w:vSpace="142" w:wrap="around" w:vAnchor="page" w:hAnchor="page" w:x="8960" w:y="1532"/>
      <w:widowControl w:val="0"/>
      <w:ind w:right="-28"/>
    </w:pPr>
    <w:rPr>
      <w:sz w:val="14"/>
    </w:rPr>
  </w:style>
  <w:style w:type="paragraph" w:customStyle="1" w:styleId="Punkte">
    <w:name w:val="Punkte"/>
    <w:basedOn w:val="Standard"/>
    <w:pPr>
      <w:framePr w:hSpace="142" w:vSpace="142" w:wrap="around" w:vAnchor="page" w:hAnchor="page" w:x="1532" w:y="823"/>
    </w:pPr>
  </w:style>
  <w:style w:type="paragraph" w:customStyle="1" w:styleId="Punkteunten">
    <w:name w:val="Punkte unten"/>
    <w:basedOn w:val="Standard"/>
    <w:pPr>
      <w:framePr w:hSpace="142" w:vSpace="142" w:wrap="around" w:vAnchor="page" w:hAnchor="page" w:x="9498" w:y="10349"/>
    </w:pPr>
  </w:style>
  <w:style w:type="paragraph" w:customStyle="1" w:styleId="Absenderunten">
    <w:name w:val="Absender unten"/>
    <w:basedOn w:val="Standard"/>
    <w:pPr>
      <w:framePr w:w="2098" w:h="4723" w:hRule="exact" w:hSpace="142" w:vSpace="142" w:wrap="around" w:vAnchor="page" w:hAnchor="page" w:x="9498" w:y="11625"/>
      <w:tabs>
        <w:tab w:val="left" w:pos="504"/>
      </w:tabs>
      <w:spacing w:line="200" w:lineRule="exact"/>
    </w:pPr>
    <w:rPr>
      <w:sz w:val="14"/>
    </w:rPr>
  </w:style>
  <w:style w:type="paragraph" w:customStyle="1" w:styleId="Punkteunten2">
    <w:name w:val="Punkte unten 2"/>
    <w:basedOn w:val="Standard"/>
    <w:pPr>
      <w:framePr w:hSpace="142" w:vSpace="142" w:wrap="around" w:vAnchor="page" w:hAnchor="page" w:x="9527" w:y="15055"/>
    </w:pPr>
  </w:style>
  <w:style w:type="paragraph" w:customStyle="1" w:styleId="Vortext">
    <w:name w:val="Vortext"/>
    <w:basedOn w:val="InfozeileInhalt"/>
    <w:pPr>
      <w:framePr w:w="8046" w:wrap="around" w:y="3743"/>
    </w:pPr>
    <w:rPr>
      <w:sz w:val="20"/>
    </w:rPr>
  </w:style>
  <w:style w:type="paragraph" w:customStyle="1" w:styleId="Informationen">
    <w:name w:val="Informationen"/>
    <w:basedOn w:val="Absender"/>
    <w:pPr>
      <w:framePr w:w="2268" w:h="2268" w:hSpace="142" w:vSpace="142" w:wrap="around" w:x="9515" w:y="2592"/>
    </w:pPr>
    <w:rPr>
      <w:sz w:val="17"/>
    </w:rPr>
  </w:style>
  <w:style w:type="paragraph" w:customStyle="1" w:styleId="Vertragstextklein">
    <w:name w:val="Vertragstext klein"/>
    <w:basedOn w:val="Vertragstext"/>
    <w:pPr>
      <w:spacing w:line="160" w:lineRule="exact"/>
    </w:pPr>
    <w:rPr>
      <w:sz w:val="12"/>
    </w:rPr>
  </w:style>
  <w:style w:type="character" w:customStyle="1" w:styleId="AuszeichnungVertragstextklein">
    <w:name w:val="Auszeichnung Vertragstext klein"/>
    <w:rPr>
      <w:rFonts w:ascii="Humnst777 BT" w:hAnsi="Humnst777 BT"/>
      <w:b/>
      <w:noProof w:val="0"/>
      <w:sz w:val="12"/>
      <w:lang w:val="en-US"/>
    </w:rPr>
  </w:style>
  <w:style w:type="paragraph" w:customStyle="1" w:styleId="Daten">
    <w:name w:val="Daten"/>
    <w:basedOn w:val="Informationen"/>
    <w:pPr>
      <w:framePr w:wrap="around"/>
      <w:tabs>
        <w:tab w:val="left" w:pos="0"/>
      </w:tabs>
    </w:pPr>
  </w:style>
  <w:style w:type="paragraph" w:customStyle="1" w:styleId="Verteiler">
    <w:name w:val="Verteiler"/>
    <w:basedOn w:val="Standard"/>
    <w:pPr>
      <w:framePr w:w="7337" w:h="1775" w:hSpace="142" w:wrap="around" w:vAnchor="page" w:hAnchor="page" w:x="1589" w:y="2553"/>
      <w:ind w:left="1418" w:hanging="1418"/>
    </w:pPr>
  </w:style>
  <w:style w:type="character" w:customStyle="1" w:styleId="Formatvorlage1">
    <w:name w:val="Formatvorlage1"/>
    <w:rPr>
      <w:rFonts w:ascii="Humnst777 Lt BT" w:hAnsi="Humnst777 Lt BT"/>
      <w:noProof w:val="0"/>
      <w:sz w:val="16"/>
      <w:lang w:val="en-US"/>
    </w:rPr>
  </w:style>
  <w:style w:type="paragraph" w:customStyle="1" w:styleId="Brieftext">
    <w:name w:val="Brieftext"/>
    <w:basedOn w:val="Standard"/>
  </w:style>
  <w:style w:type="paragraph" w:customStyle="1" w:styleId="ToDo">
    <w:name w:val="ToDo"/>
    <w:basedOn w:val="Standard"/>
    <w:next w:val="Standard"/>
    <w:pPr>
      <w:framePr w:hSpace="142" w:vSpace="142" w:wrap="notBeside" w:vAnchor="text" w:hAnchor="margin" w:x="7939" w:y="1"/>
    </w:pPr>
  </w:style>
  <w:style w:type="paragraph" w:customStyle="1" w:styleId="Anlagen">
    <w:name w:val="Anlagen"/>
    <w:basedOn w:val="Brieftext"/>
    <w:pPr>
      <w:framePr w:w="7382" w:h="573" w:hSpace="142" w:wrap="around" w:vAnchor="page" w:hAnchor="page" w:x="1569" w:y="15271"/>
    </w:pPr>
  </w:style>
  <w:style w:type="character" w:customStyle="1" w:styleId="AuszeichnungBrieftext">
    <w:name w:val="Auszeichnung Brieftext"/>
    <w:rPr>
      <w:rFonts w:ascii="Tahoma" w:hAnsi="Tahoma"/>
      <w:b/>
    </w:rPr>
  </w:style>
  <w:style w:type="paragraph" w:customStyle="1" w:styleId="Seitenanzahl">
    <w:name w:val="Seitenanzahl"/>
    <w:basedOn w:val="Standard"/>
    <w:pPr>
      <w:framePr w:w="1525" w:h="721" w:hSpace="141" w:wrap="around" w:vAnchor="text" w:hAnchor="page" w:x="1615" w:y="-10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Betrifft">
    <w:name w:val="Betrifft"/>
    <w:basedOn w:val="Seitenanzahl"/>
    <w:pPr>
      <w:framePr w:w="6889" w:h="720" w:hSpace="142" w:wrap="around" w:x="1589" w:y="-102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/>
      <w:sz w:val="17"/>
    </w:rPr>
  </w:style>
  <w:style w:type="paragraph" w:customStyle="1" w:styleId="InfozeileFaxrechts">
    <w:name w:val="Infozeile Fax rechts"/>
    <w:basedOn w:val="Infozeileoben"/>
    <w:pPr>
      <w:framePr w:w="2381" w:h="1094" w:hRule="exact" w:vSpace="142" w:wrap="around" w:x="8563" w:y="4537"/>
      <w:tabs>
        <w:tab w:val="clear" w:pos="2268"/>
        <w:tab w:val="clear" w:pos="4536"/>
        <w:tab w:val="clear" w:pos="6237"/>
        <w:tab w:val="left" w:pos="1701"/>
        <w:tab w:val="left" w:pos="3969"/>
        <w:tab w:val="right" w:pos="9356"/>
      </w:tabs>
      <w:jc w:val="right"/>
    </w:pPr>
  </w:style>
  <w:style w:type="paragraph" w:customStyle="1" w:styleId="Infozeilezwei">
    <w:name w:val="Infozeile zwei"/>
    <w:basedOn w:val="InfozeileInhalt"/>
    <w:pPr>
      <w:framePr w:h="1526" w:hRule="exact" w:wrap="around"/>
      <w:tabs>
        <w:tab w:val="clear" w:pos="2268"/>
        <w:tab w:val="clear" w:pos="4536"/>
        <w:tab w:val="left" w:pos="1418"/>
        <w:tab w:val="left" w:pos="2552"/>
        <w:tab w:val="left" w:pos="4253"/>
        <w:tab w:val="left" w:pos="7938"/>
      </w:tabs>
    </w:pPr>
  </w:style>
  <w:style w:type="paragraph" w:styleId="Kommentartext">
    <w:name w:val="annotation text"/>
    <w:basedOn w:val="Standard"/>
    <w:link w:val="KommentartextZchn"/>
    <w:semiHidden/>
  </w:style>
  <w:style w:type="character" w:styleId="Kommentarzeichen">
    <w:name w:val="annotation reference"/>
    <w:semiHidden/>
    <w:rPr>
      <w:sz w:val="16"/>
    </w:rPr>
  </w:style>
  <w:style w:type="character" w:styleId="Seitenzahl">
    <w:name w:val="page number"/>
    <w:basedOn w:val="Absatz-Standardschriftart"/>
  </w:style>
  <w:style w:type="paragraph" w:customStyle="1" w:styleId="Formatvorlage2">
    <w:name w:val="Formatvorlage2"/>
    <w:basedOn w:val="Brieftext"/>
    <w:rsid w:val="00293655"/>
  </w:style>
  <w:style w:type="paragraph" w:customStyle="1" w:styleId="Formatvorlage3">
    <w:name w:val="Formatvorlage3"/>
    <w:basedOn w:val="Infozeileoben"/>
    <w:rsid w:val="00293655"/>
    <w:pPr>
      <w:framePr w:wrap="around"/>
    </w:pPr>
    <w:rPr>
      <w:color w:val="000000"/>
      <w:sz w:val="14"/>
    </w:rPr>
  </w:style>
  <w:style w:type="paragraph" w:customStyle="1" w:styleId="Formatvorlage4">
    <w:name w:val="Formatvorlage4"/>
    <w:basedOn w:val="Infozeileoben"/>
    <w:rsid w:val="00293655"/>
    <w:pPr>
      <w:framePr w:wrap="around"/>
    </w:pPr>
    <w:rPr>
      <w:sz w:val="14"/>
    </w:rPr>
  </w:style>
  <w:style w:type="paragraph" w:customStyle="1" w:styleId="Formatvorlage5">
    <w:name w:val="Formatvorlage5"/>
    <w:basedOn w:val="Infozeileoben"/>
    <w:rsid w:val="00293655"/>
    <w:pPr>
      <w:framePr w:wrap="around"/>
    </w:pPr>
    <w:rPr>
      <w:sz w:val="14"/>
    </w:rPr>
  </w:style>
  <w:style w:type="paragraph" w:customStyle="1" w:styleId="Formatvorlage6">
    <w:name w:val="Formatvorlage6"/>
    <w:basedOn w:val="Infozeileoben"/>
    <w:rsid w:val="00293655"/>
    <w:pPr>
      <w:framePr w:wrap="around"/>
    </w:pPr>
    <w:rPr>
      <w:sz w:val="14"/>
    </w:rPr>
  </w:style>
  <w:style w:type="paragraph" w:customStyle="1" w:styleId="Formatvorlage7">
    <w:name w:val="Formatvorlage7"/>
    <w:basedOn w:val="Brieftext"/>
    <w:rsid w:val="002F0839"/>
  </w:style>
  <w:style w:type="paragraph" w:customStyle="1" w:styleId="Abesenderrechts">
    <w:name w:val="Abesender rechts"/>
    <w:basedOn w:val="Standard"/>
    <w:rsid w:val="00E456FF"/>
    <w:pPr>
      <w:framePr w:w="2098" w:h="5455" w:hRule="exact" w:hSpace="142" w:vSpace="142" w:wrap="around" w:vAnchor="page" w:hAnchor="page" w:x="9413" w:y="10604"/>
      <w:tabs>
        <w:tab w:val="left" w:pos="504"/>
      </w:tabs>
      <w:spacing w:line="200" w:lineRule="exact"/>
    </w:pPr>
    <w:rPr>
      <w:sz w:val="14"/>
    </w:rPr>
  </w:style>
  <w:style w:type="paragraph" w:styleId="Sprechblasentext">
    <w:name w:val="Balloon Text"/>
    <w:basedOn w:val="Standard"/>
    <w:semiHidden/>
    <w:rsid w:val="00C27044"/>
    <w:rPr>
      <w:sz w:val="16"/>
      <w:szCs w:val="16"/>
    </w:rPr>
  </w:style>
  <w:style w:type="paragraph" w:customStyle="1" w:styleId="adress">
    <w:name w:val="adress"/>
    <w:basedOn w:val="Standard"/>
    <w:rsid w:val="00845374"/>
    <w:pPr>
      <w:keepLines/>
      <w:widowControl w:val="0"/>
      <w:autoSpaceDE w:val="0"/>
      <w:autoSpaceDN w:val="0"/>
      <w:adjustRightInd w:val="0"/>
      <w:spacing w:line="180" w:lineRule="atLeast"/>
      <w:textAlignment w:val="baseline"/>
    </w:pPr>
    <w:rPr>
      <w:rFonts w:ascii="FrutigerLT-Light" w:hAnsi="FrutigerLT-Light"/>
      <w:color w:val="6B8197"/>
      <w:spacing w:val="-1"/>
      <w:sz w:val="13"/>
      <w:szCs w:val="13"/>
      <w:lang w:eastAsia="de-DE"/>
    </w:rPr>
  </w:style>
  <w:style w:type="character" w:styleId="Hyperlink">
    <w:name w:val="Hyperlink"/>
    <w:basedOn w:val="Absatz-Standardschriftart"/>
    <w:rsid w:val="00121363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4B4E9E"/>
    <w:pPr>
      <w:spacing w:after="120"/>
    </w:pPr>
    <w:rPr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4B4E9E"/>
    <w:rPr>
      <w:rFonts w:ascii="Tahoma" w:hAnsi="Tahoma"/>
      <w:sz w:val="16"/>
      <w:szCs w:val="16"/>
      <w:lang w:val="de-DE" w:eastAsia="de-DE"/>
    </w:rPr>
  </w:style>
  <w:style w:type="paragraph" w:customStyle="1" w:styleId="ReturnAddressbottomright">
    <w:name w:val="Return Address bottom right"/>
    <w:basedOn w:val="Standard"/>
    <w:rsid w:val="004B4E9E"/>
    <w:pPr>
      <w:framePr w:w="2098" w:h="4797" w:hRule="exact" w:hSpace="142" w:vSpace="142" w:wrap="around" w:vAnchor="page" w:hAnchor="page" w:x="9498" w:y="11228"/>
      <w:tabs>
        <w:tab w:val="left" w:pos="504"/>
      </w:tabs>
      <w:spacing w:line="200" w:lineRule="exact"/>
    </w:pPr>
    <w:rPr>
      <w:sz w:val="14"/>
      <w:lang w:val="de-DE" w:eastAsia="en-US"/>
    </w:rPr>
  </w:style>
  <w:style w:type="paragraph" w:styleId="Listenabsatz">
    <w:name w:val="List Paragraph"/>
    <w:basedOn w:val="Standard"/>
    <w:uiPriority w:val="34"/>
    <w:qFormat/>
    <w:rsid w:val="00635C36"/>
    <w:pPr>
      <w:ind w:left="720"/>
      <w:contextualSpacing/>
    </w:pPr>
  </w:style>
  <w:style w:type="paragraph" w:styleId="berarbeitung">
    <w:name w:val="Revision"/>
    <w:hidden/>
    <w:uiPriority w:val="99"/>
    <w:semiHidden/>
    <w:rsid w:val="00920E31"/>
    <w:rPr>
      <w:rFonts w:ascii="Tahoma" w:hAnsi="Tahoma"/>
      <w:lang w:eastAsia="ja-JP"/>
    </w:rPr>
  </w:style>
  <w:style w:type="paragraph" w:customStyle="1" w:styleId="Default">
    <w:name w:val="Default"/>
    <w:rsid w:val="00436A4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2BC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9B02BC"/>
    <w:rPr>
      <w:rFonts w:ascii="Tahoma" w:hAnsi="Tahoma"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02BC"/>
    <w:rPr>
      <w:rFonts w:ascii="Tahoma" w:hAnsi="Tahoma"/>
      <w:b/>
      <w:bCs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E6FA8"/>
    <w:rPr>
      <w:rFonts w:ascii="Tahoma" w:hAnsi="Tahoma"/>
      <w:sz w:val="1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tin.delle@escrypt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\\fe00fs78.de.bosch.com\SEC-PG$\SEC-MKC\05_Public_Relations\Press_releases\2018\PI_Automotive_Firewall\www.escrypt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TAS_Office_Templates\Claudia's\ETAS%20Inc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osch Document" ma:contentTypeID="0x0101002FE414DB7E46BF4FBAF0200E3F3ECDAB0000647D089ED5EE4E83BAA6B9B36AB314" ma:contentTypeVersion="3" ma:contentTypeDescription="Create a new document." ma:contentTypeScope="" ma:versionID="2807adceefd381b1ad192b1718ebfbb2">
  <xsd:schema xmlns:xsd="http://www.w3.org/2001/XMLSchema" xmlns:xs="http://www.w3.org/2001/XMLSchema" xmlns:p="http://schemas.microsoft.com/office/2006/metadata/properties" xmlns:ns1="http://schemas.microsoft.com/sharepoint/v3" xmlns:ns2="aeea45bc-a6a8-4698-881a-029e892dc25d" targetNamespace="http://schemas.microsoft.com/office/2006/metadata/properties" ma:root="true" ma:fieldsID="b9a73a177677aa923155e921770081b3" ns1:_="" ns2:_="">
    <xsd:import namespace="http://schemas.microsoft.com/sharepoint/v3"/>
    <xsd:import namespace="aeea45bc-a6a8-4698-881a-029e892dc2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6e1970e07c347d783f86398a9641da2" minOccurs="0"/>
                <xsd:element ref="ns2:TaxCatchAll" minOccurs="0"/>
                <xsd:element ref="ns2:TaxCatchAllLabel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a45bc-a6a8-4698-881a-029e892dc2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6e1970e07c347d783f86398a9641da2" ma:index="11" nillable="true" ma:taxonomy="true" ma:internalName="b6e1970e07c347d783f86398a9641da2" ma:taxonomyFieldName="DMSKeywords" ma:displayName="Keywords" ma:fieldId="{b6e1970e-07c3-47d7-83f8-6398a9641da2}" ma:sspId="b81b984e-7d9a-4f77-a40b-67f8485df2c3" ma:termSetId="05cf1559-2d4e-4b9d-a3db-29c4911338f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80d6d1b-6334-46a3-9bd6-04693eb0c854}" ma:internalName="TaxCatchAll" ma:showField="CatchAllData" ma:web="aeea45bc-a6a8-4698-881a-029e892dc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80d6d1b-6334-46a3-9bd6-04693eb0c854}" ma:internalName="TaxCatchAllLabel" ma:readOnly="true" ma:showField="CatchAllDataLabel" ma:web="aeea45bc-a6a8-4698-881a-029e892dc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b6e1970e07c347d783f86398a9641da2 xmlns="aeea45bc-a6a8-4698-881a-029e892dc25d">
      <Terms xmlns="http://schemas.microsoft.com/office/infopath/2007/PartnerControls"/>
    </b6e1970e07c347d783f86398a9641da2>
    <LikedBy xmlns="http://schemas.microsoft.com/sharepoint/v3">
      <UserInfo>
        <DisplayName/>
        <AccountId xsi:nil="true"/>
        <AccountType/>
      </UserInfo>
    </LikedBy>
    <TaxCatchAll xmlns="aeea45bc-a6a8-4698-881a-029e892dc25d"/>
    <_dlc_DocId xmlns="aeea45bc-a6a8-4698-881a-029e892dc25d">P01S025070-2091901583-186</_dlc_DocId>
    <_dlc_DocIdUrl xmlns="aeea45bc-a6a8-4698-881a-029e892dc25d">
      <Url>https://sites.inside-share.bosch.com/sites/025070/_layouts/15/DocIdRedir.aspx?ID=P01S025070-2091901583-186</Url>
      <Description>P01S025070-2091901583-186</Description>
    </_dlc_DocIdUrl>
  </documentManagement>
</p:properties>
</file>

<file path=customXml/itemProps1.xml><?xml version="1.0" encoding="utf-8"?>
<ds:datastoreItem xmlns:ds="http://schemas.openxmlformats.org/officeDocument/2006/customXml" ds:itemID="{F3029B3A-2713-4612-A0D7-F24580BB0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ea45bc-a6a8-4698-881a-029e892dc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775B9-744F-4A6E-A67E-A4722F3643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E97B87-8B6C-4F15-8119-6126D5646F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9D7474-053B-46B8-B1C9-C5C81E024B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CEC4A2-9CE6-4387-837A-41E707EE3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eea45bc-a6a8-4698-881a-029e892dc2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Files\ETAS_Office_Templates\Claudia's\ETAS Inc Press Release.dotx</Template>
  <TotalTime>0</TotalTime>
  <Pages>3</Pages>
  <Words>445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IT-Security für V2X-Kommunikation</vt:lpstr>
      <vt:lpstr>IT-Security für V2X-Kommunikation</vt:lpstr>
    </vt:vector>
  </TitlesOfParts>
  <Manager>Raimund Pantel, SAM2</Manager>
  <Company>ETAS GmbH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IT-Security für V2X-Kommunikation</dc:title>
  <dc:creator>Claudia Hartwell</dc:creator>
  <cp:lastModifiedBy>Mandy Ahlendorf</cp:lastModifiedBy>
  <cp:revision>6</cp:revision>
  <cp:lastPrinted>2017-01-09T10:52:00Z</cp:lastPrinted>
  <dcterms:created xsi:type="dcterms:W3CDTF">2021-02-16T14:08:00Z</dcterms:created>
  <dcterms:modified xsi:type="dcterms:W3CDTF">2021-02-25T09:54:00Z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0x0101002FE414DB7E46BF4FBAF0200E3F3ECDAB0000647D089ED5EE4E83BAA6B9B36AB314</vt:lpwstr>
  </property>
  <property fmtid="{D5CDD505-2E9C-101B-9397-08002B2CF9AE}" pid="3" name="_dlc_DocIdItemGuid">
    <vt:lpwstr>973d8cbc-e886-4a9b-a460-d15570dddcf5</vt:lpwstr>
  </property>
  <property fmtid="{D5CDD505-2E9C-101B-9397-08002B2CF9AE}" pid="4" name="DMSKeywords">
    <vt:lpwstr/>
  </property>
</Properties>
</file>