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7117" w14:textId="04C1889D" w:rsidR="005B2F84" w:rsidRPr="000D3529" w:rsidRDefault="000D3529" w:rsidP="005B2F84">
      <w:pPr>
        <w:ind w:right="-141"/>
        <w:rPr>
          <w:b/>
        </w:rPr>
      </w:pPr>
      <w:r>
        <w:rPr>
          <w:b/>
        </w:rPr>
        <w:t>ISO</w:t>
      </w:r>
      <w:r w:rsidR="006F09F8">
        <w:rPr>
          <w:b/>
        </w:rPr>
        <w:t>-Norm</w:t>
      </w:r>
      <w:r>
        <w:rPr>
          <w:b/>
        </w:rPr>
        <w:t xml:space="preserve"> 21111 ergänzt </w:t>
      </w:r>
      <w:r w:rsidRPr="000D3529">
        <w:rPr>
          <w:b/>
        </w:rPr>
        <w:t>IEEE Std 802.3bv™</w:t>
      </w:r>
      <w:r>
        <w:rPr>
          <w:b/>
        </w:rPr>
        <w:t xml:space="preserve"> für umfassende Standardisierung der optischen Gigabit-Konnektivität</w:t>
      </w:r>
      <w:bookmarkStart w:id="0" w:name="_GoBack"/>
      <w:bookmarkEnd w:id="0"/>
    </w:p>
    <w:p w14:paraId="263A67A8" w14:textId="7F442E70" w:rsidR="005B2F84" w:rsidRPr="00A55ADE" w:rsidRDefault="005B2F84" w:rsidP="005B2F84">
      <w:pPr>
        <w:ind w:right="-141"/>
        <w:rPr>
          <w:b/>
        </w:rPr>
      </w:pPr>
    </w:p>
    <w:p w14:paraId="7C856AF3" w14:textId="4FFABF53" w:rsidR="004078AE" w:rsidRPr="000D3529" w:rsidRDefault="000D3529" w:rsidP="004078AE">
      <w:pPr>
        <w:ind w:right="-141"/>
        <w:rPr>
          <w:b/>
        </w:rPr>
      </w:pPr>
      <w:r w:rsidRPr="000D3529">
        <w:rPr>
          <w:b/>
        </w:rPr>
        <w:t>KDPOF unterstützt die vollständige, kompati</w:t>
      </w:r>
      <w:r>
        <w:rPr>
          <w:b/>
        </w:rPr>
        <w:t xml:space="preserve">ble und </w:t>
      </w:r>
      <w:r w:rsidR="009C039A">
        <w:rPr>
          <w:b/>
        </w:rPr>
        <w:t>interoperable</w:t>
      </w:r>
      <w:r w:rsidR="00A737F1">
        <w:rPr>
          <w:b/>
        </w:rPr>
        <w:t xml:space="preserve"> Implementierung von Fahrzeugnetzwerken mit </w:t>
      </w:r>
      <w:r w:rsidR="009C039A">
        <w:rPr>
          <w:b/>
        </w:rPr>
        <w:t>1 Gigabit pro Sekunde</w:t>
      </w:r>
    </w:p>
    <w:p w14:paraId="16E25408" w14:textId="77777777" w:rsidR="005B2F84" w:rsidRPr="009C039A" w:rsidRDefault="005B2F84" w:rsidP="005B2F84">
      <w:pPr>
        <w:ind w:right="-141"/>
      </w:pPr>
    </w:p>
    <w:p w14:paraId="66D97E4B" w14:textId="30621118" w:rsidR="009C039A" w:rsidRDefault="005B2F84" w:rsidP="009C039A">
      <w:pPr>
        <w:ind w:right="-141"/>
      </w:pPr>
      <w:r w:rsidRPr="00FE450E">
        <w:t xml:space="preserve">Madrid, Spanien, </w:t>
      </w:r>
      <w:r w:rsidR="009C039A">
        <w:t>29</w:t>
      </w:r>
      <w:r w:rsidR="00E46BDC">
        <w:t xml:space="preserve">. </w:t>
      </w:r>
      <w:r w:rsidR="00C5545B">
        <w:t>Juli</w:t>
      </w:r>
      <w:r w:rsidR="00E46BDC">
        <w:t xml:space="preserve"> 2020 </w:t>
      </w:r>
      <w:r w:rsidR="009C039A">
        <w:t>–</w:t>
      </w:r>
      <w:r w:rsidR="00E46BDC">
        <w:t xml:space="preserve"> KDPOF</w:t>
      </w:r>
      <w:r w:rsidR="009C039A">
        <w:t>,</w:t>
      </w:r>
      <w:r w:rsidRPr="00FE450E">
        <w:t xml:space="preserve"> führender Anbieter von Gigabit-</w:t>
      </w:r>
      <w:r w:rsidRPr="00ED13A4">
        <w:rPr>
          <w:color w:val="000000" w:themeColor="text1"/>
        </w:rPr>
        <w:t>Transceivern über POF (</w:t>
      </w:r>
      <w:r w:rsidR="00ED13A4" w:rsidRPr="00ED13A4">
        <w:rPr>
          <w:color w:val="000000" w:themeColor="text1"/>
        </w:rPr>
        <w:t xml:space="preserve">optische </w:t>
      </w:r>
      <w:r w:rsidR="00273D64" w:rsidRPr="00ED13A4">
        <w:rPr>
          <w:color w:val="000000" w:themeColor="text1"/>
        </w:rPr>
        <w:t>Polymer</w:t>
      </w:r>
      <w:r w:rsidR="00ED13A4" w:rsidRPr="00ED13A4">
        <w:rPr>
          <w:color w:val="000000" w:themeColor="text1"/>
        </w:rPr>
        <w:t>faser</w:t>
      </w:r>
      <w:r w:rsidRPr="00ED13A4">
        <w:rPr>
          <w:color w:val="000000" w:themeColor="text1"/>
        </w:rPr>
        <w:t>)</w:t>
      </w:r>
      <w:r w:rsidR="009C039A" w:rsidRPr="00ED13A4">
        <w:rPr>
          <w:color w:val="000000" w:themeColor="text1"/>
        </w:rPr>
        <w:t>,</w:t>
      </w:r>
      <w:r w:rsidRPr="00ED13A4">
        <w:rPr>
          <w:color w:val="000000" w:themeColor="text1"/>
        </w:rPr>
        <w:t xml:space="preserve"> </w:t>
      </w:r>
      <w:r w:rsidR="009C039A" w:rsidRPr="00ED13A4">
        <w:rPr>
          <w:color w:val="000000" w:themeColor="text1"/>
        </w:rPr>
        <w:t xml:space="preserve">begrüßt die </w:t>
      </w:r>
      <w:r w:rsidR="009C039A">
        <w:t xml:space="preserve">Veröffentlichung </w:t>
      </w:r>
      <w:r w:rsidR="00180D0F">
        <w:t>von</w:t>
      </w:r>
      <w:r w:rsidR="009C039A">
        <w:t xml:space="preserve"> zwei zusätzlichen Normen im Rahmen der </w:t>
      </w:r>
      <w:r w:rsidR="00180D0F">
        <w:t xml:space="preserve">internationalen </w:t>
      </w:r>
      <w:r w:rsidR="009C039A">
        <w:t>ISO-Normenreihe 21111</w:t>
      </w:r>
      <w:r w:rsidR="00C5545B">
        <w:t xml:space="preserve"> für Ethernet im Fahrzeug</w:t>
      </w:r>
      <w:r w:rsidR="009C039A">
        <w:t>. Die ergänzten Teile ISO</w:t>
      </w:r>
      <w:r w:rsidR="00180D0F">
        <w:t> </w:t>
      </w:r>
      <w:r w:rsidR="009C039A">
        <w:t>21111-3:2020 und ISO 21111-5:2020 spezifizieren weitere Merkmale für die Datenübertragung von 1 Gigabit pro Sekunde im Fahrzeug über POF-Technologie. "Mit den neuen Abschnitten der ISO 21111, die den bestehenden IEEE Std 802.3bv</w:t>
      </w:r>
      <w:r w:rsidR="009C039A" w:rsidRPr="009C039A">
        <w:rPr>
          <w:vertAlign w:val="superscript"/>
        </w:rPr>
        <w:t>TM</w:t>
      </w:r>
      <w:r w:rsidR="009C039A">
        <w:t xml:space="preserve">-Standard ergänzen, ist die optische Gigabit-Konnektivität </w:t>
      </w:r>
      <w:r w:rsidR="00180D0F">
        <w:t>im Auto nun</w:t>
      </w:r>
      <w:r w:rsidR="009C039A">
        <w:t xml:space="preserve"> vollständig standardisiert", erläutert Carlos Pardo, CEO und Mitgründer von KDPOF. "Basierend auf diesen Standards ermöglich</w:t>
      </w:r>
      <w:r w:rsidR="00180D0F">
        <w:t>en wir</w:t>
      </w:r>
      <w:r w:rsidR="009C039A">
        <w:t xml:space="preserve"> </w:t>
      </w:r>
      <w:r w:rsidR="00180D0F">
        <w:t xml:space="preserve">Automobilherstellern und Tier1s mit </w:t>
      </w:r>
      <w:r w:rsidR="009C039A">
        <w:t>unsere</w:t>
      </w:r>
      <w:r w:rsidR="00180D0F">
        <w:t>r</w:t>
      </w:r>
      <w:r w:rsidR="009C039A">
        <w:t xml:space="preserve"> optische</w:t>
      </w:r>
      <w:r w:rsidR="00180D0F">
        <w:t>n</w:t>
      </w:r>
      <w:r w:rsidR="009C039A">
        <w:t xml:space="preserve"> Technologie eine vollständige, kompatible und interoperable Implementierung.“ </w:t>
      </w:r>
    </w:p>
    <w:p w14:paraId="6FB6C27B" w14:textId="2B0472E9" w:rsidR="005B2F84" w:rsidRDefault="005B2F84" w:rsidP="005B2F84">
      <w:pPr>
        <w:ind w:right="-141"/>
      </w:pPr>
    </w:p>
    <w:p w14:paraId="37CBD286" w14:textId="77777777" w:rsidR="009C039A" w:rsidRPr="00EE0ACC" w:rsidRDefault="009C039A" w:rsidP="009C039A">
      <w:pPr>
        <w:ind w:right="-141"/>
        <w:rPr>
          <w:b/>
        </w:rPr>
      </w:pPr>
      <w:r w:rsidRPr="00EE0ACC">
        <w:rPr>
          <w:b/>
        </w:rPr>
        <w:t>Veröffentlichung von ISO 21111</w:t>
      </w:r>
    </w:p>
    <w:p w14:paraId="21583E71" w14:textId="77777777" w:rsidR="009C039A" w:rsidRDefault="009C039A" w:rsidP="009C039A">
      <w:pPr>
        <w:ind w:right="-141"/>
      </w:pPr>
    </w:p>
    <w:p w14:paraId="5160393C" w14:textId="310F86B8" w:rsidR="009C039A" w:rsidRDefault="009C039A" w:rsidP="009C039A">
      <w:pPr>
        <w:ind w:right="-141"/>
      </w:pPr>
      <w:r>
        <w:t>Die ISO</w:t>
      </w:r>
      <w:r w:rsidR="00EE0ACC">
        <w:t xml:space="preserve"> (Internationale Organisation für Normung)</w:t>
      </w:r>
      <w:r>
        <w:t xml:space="preserve"> hat </w:t>
      </w:r>
      <w:r w:rsidR="00180D0F">
        <w:t>die Normenreihe</w:t>
      </w:r>
      <w:r>
        <w:t xml:space="preserve"> 21111 </w:t>
      </w:r>
      <w:r w:rsidR="00EE0ACC">
        <w:t xml:space="preserve">für Ethernet im Fahrzeug </w:t>
      </w:r>
      <w:r w:rsidR="00180D0F">
        <w:t xml:space="preserve">um </w:t>
      </w:r>
      <w:r>
        <w:t xml:space="preserve">zwei neue Abschnitte </w:t>
      </w:r>
      <w:r w:rsidR="00180D0F">
        <w:t>ergänzt</w:t>
      </w:r>
      <w:r>
        <w:t xml:space="preserve">. Die neu </w:t>
      </w:r>
      <w:r w:rsidR="00EE0ACC">
        <w:t>veröffentlichten</w:t>
      </w:r>
      <w:r>
        <w:t xml:space="preserve"> </w:t>
      </w:r>
      <w:r w:rsidR="00EE0ACC">
        <w:t>Elemente</w:t>
      </w:r>
      <w:r>
        <w:t xml:space="preserve"> sind </w:t>
      </w:r>
      <w:r w:rsidR="00EE0ACC">
        <w:t>zentrale Bestandteile</w:t>
      </w:r>
      <w:r>
        <w:t xml:space="preserve">, um zuverlässige Implementierungen von Systemen zu gewährleisten, die das </w:t>
      </w:r>
      <w:r w:rsidR="00C5545B">
        <w:t>fahrzeuginterne</w:t>
      </w:r>
      <w:r>
        <w:t xml:space="preserve"> </w:t>
      </w:r>
      <w:r w:rsidR="00623F02">
        <w:t xml:space="preserve">optische </w:t>
      </w:r>
      <w:r>
        <w:t xml:space="preserve">Ethernet </w:t>
      </w:r>
      <w:r w:rsidR="00623F02">
        <w:t>mit</w:t>
      </w:r>
      <w:r>
        <w:t xml:space="preserve"> 1 Gb</w:t>
      </w:r>
      <w:r w:rsidR="00EE0ACC">
        <w:t>it</w:t>
      </w:r>
      <w:r>
        <w:t xml:space="preserve">/s als physikalische Schicht realisieren. </w:t>
      </w:r>
    </w:p>
    <w:p w14:paraId="738097DF" w14:textId="77777777" w:rsidR="009C039A" w:rsidRDefault="009C039A" w:rsidP="009C039A">
      <w:pPr>
        <w:ind w:right="-141"/>
      </w:pPr>
    </w:p>
    <w:p w14:paraId="274F477D" w14:textId="21ED96C0" w:rsidR="009C039A" w:rsidRDefault="00623F02" w:rsidP="009C039A">
      <w:pPr>
        <w:ind w:right="-141"/>
      </w:pPr>
      <w:r>
        <w:t xml:space="preserve">Die </w:t>
      </w:r>
      <w:r w:rsidR="00180D0F">
        <w:t>ergänzte</w:t>
      </w:r>
      <w:r w:rsidR="00C5545B">
        <w:t xml:space="preserve"> Norm</w:t>
      </w:r>
      <w:r>
        <w:t xml:space="preserve"> </w:t>
      </w:r>
      <w:r w:rsidR="009C039A">
        <w:t>ISO 21111-3:202</w:t>
      </w:r>
      <w:r w:rsidR="00C5545B">
        <w:t>0</w:t>
      </w:r>
      <w:r w:rsidR="009C039A">
        <w:t xml:space="preserve"> spezifiziert zusätzliche Merkmale zu</w:t>
      </w:r>
      <w:r>
        <w:t>m</w:t>
      </w:r>
      <w:r w:rsidR="009C039A">
        <w:t xml:space="preserve"> IEEE 802.3bv</w:t>
      </w:r>
      <w:r>
        <w:t>-Standard</w:t>
      </w:r>
      <w:r w:rsidR="009C039A">
        <w:t xml:space="preserve">, wie </w:t>
      </w:r>
      <w:r>
        <w:t>beispielsweise</w:t>
      </w:r>
      <w:r w:rsidR="009C039A">
        <w:t xml:space="preserve"> </w:t>
      </w:r>
      <w:r w:rsidR="00D7194B">
        <w:t>Wake-</w:t>
      </w:r>
      <w:proofErr w:type="spellStart"/>
      <w:r w:rsidR="00D7194B">
        <w:t>up</w:t>
      </w:r>
      <w:proofErr w:type="spellEnd"/>
      <w:r w:rsidR="00D7194B">
        <w:t>-</w:t>
      </w:r>
      <w:r w:rsidR="000B145B">
        <w:t xml:space="preserve"> </w:t>
      </w:r>
      <w:r w:rsidR="009C039A">
        <w:t xml:space="preserve">und </w:t>
      </w:r>
      <w:r w:rsidR="009A1B40">
        <w:t>s</w:t>
      </w:r>
      <w:r w:rsidR="009C039A">
        <w:t>ynchroni</w:t>
      </w:r>
      <w:r w:rsidR="00C5545B">
        <w:t>sierte</w:t>
      </w:r>
      <w:r w:rsidR="000B145B">
        <w:t xml:space="preserve"> </w:t>
      </w:r>
      <w:r w:rsidR="009C039A">
        <w:t>Link</w:t>
      </w:r>
      <w:r w:rsidR="00C5545B">
        <w:t>-</w:t>
      </w:r>
      <w:proofErr w:type="spellStart"/>
      <w:r w:rsidR="00D7194B">
        <w:t>Sleep</w:t>
      </w:r>
      <w:proofErr w:type="spellEnd"/>
      <w:r w:rsidR="00180D0F">
        <w:t>-</w:t>
      </w:r>
      <w:r w:rsidR="009C039A">
        <w:t xml:space="preserve">Algorithmen. Sie enthält </w:t>
      </w:r>
      <w:r w:rsidR="00180D0F">
        <w:t>zudem</w:t>
      </w:r>
      <w:r w:rsidR="009C039A">
        <w:t xml:space="preserve"> einen vollständigen Konformitätstestplan für </w:t>
      </w:r>
      <w:r w:rsidR="00C5545B">
        <w:t>Halbleitera</w:t>
      </w:r>
      <w:r w:rsidR="009C039A">
        <w:t>nbieter, die den Standard implementieren.</w:t>
      </w:r>
    </w:p>
    <w:p w14:paraId="27765B75" w14:textId="77777777" w:rsidR="009C039A" w:rsidRDefault="009C039A" w:rsidP="009C039A">
      <w:pPr>
        <w:ind w:right="-141"/>
      </w:pPr>
    </w:p>
    <w:p w14:paraId="029F5134" w14:textId="01890257" w:rsidR="009C039A" w:rsidRDefault="00C5545B" w:rsidP="009C039A">
      <w:pPr>
        <w:ind w:right="-141"/>
      </w:pPr>
      <w:r>
        <w:t xml:space="preserve">Die </w:t>
      </w:r>
      <w:r w:rsidR="00180D0F">
        <w:t>zusätzliche</w:t>
      </w:r>
      <w:r>
        <w:t xml:space="preserve"> Norm </w:t>
      </w:r>
      <w:r w:rsidR="009C039A">
        <w:t xml:space="preserve">ISO 2111111-5:2020 </w:t>
      </w:r>
      <w:r>
        <w:t>definiert</w:t>
      </w:r>
      <w:r w:rsidR="009C039A">
        <w:t xml:space="preserve"> Anforderungen auf Systemebene und einen vollständigen Konformitäts- und Interoperabilitätstestplan für Steuergeräte-Anbieter, die</w:t>
      </w:r>
      <w:r w:rsidR="00180D0F">
        <w:t xml:space="preserve"> die</w:t>
      </w:r>
      <w:r w:rsidR="009C039A">
        <w:t xml:space="preserve"> </w:t>
      </w:r>
      <w:r>
        <w:t xml:space="preserve">physikalische Schicht mit </w:t>
      </w:r>
      <w:r w:rsidR="009C039A">
        <w:t>optische</w:t>
      </w:r>
      <w:r>
        <w:t>n</w:t>
      </w:r>
      <w:r w:rsidR="009C039A">
        <w:t xml:space="preserve"> 1-Gb</w:t>
      </w:r>
      <w:r>
        <w:t>it</w:t>
      </w:r>
      <w:r w:rsidR="009C039A">
        <w:t>/s gemäß ISO 21111-3 implementieren.</w:t>
      </w:r>
    </w:p>
    <w:p w14:paraId="34FAE61F" w14:textId="77777777" w:rsidR="009C039A" w:rsidRDefault="009C039A" w:rsidP="009C039A">
      <w:pPr>
        <w:ind w:right="-141"/>
      </w:pPr>
    </w:p>
    <w:p w14:paraId="185B0FE1" w14:textId="23DB1C28" w:rsidR="009C039A" w:rsidRDefault="009C039A" w:rsidP="009C039A">
      <w:pPr>
        <w:ind w:right="-141"/>
      </w:pPr>
      <w:r>
        <w:lastRenderedPageBreak/>
        <w:t xml:space="preserve">Weitere relevante </w:t>
      </w:r>
      <w:r w:rsidR="00C5545B">
        <w:t>Bestandt</w:t>
      </w:r>
      <w:r>
        <w:t>eile der ISO</w:t>
      </w:r>
      <w:r w:rsidR="00C5545B">
        <w:t>-Norm</w:t>
      </w:r>
      <w:r>
        <w:t xml:space="preserve"> 21111 für diese Art der Hochgeschwindigkeits</w:t>
      </w:r>
      <w:r w:rsidR="00C5545B">
        <w:t>-K</w:t>
      </w:r>
      <w:r>
        <w:t xml:space="preserve">ommunikation im Fahrzeug </w:t>
      </w:r>
      <w:r w:rsidR="00C5545B">
        <w:t>umfassen:</w:t>
      </w:r>
    </w:p>
    <w:p w14:paraId="787CE255" w14:textId="66BB32B2" w:rsidR="009C039A" w:rsidRDefault="009C039A" w:rsidP="009C039A">
      <w:pPr>
        <w:ind w:right="-141"/>
      </w:pPr>
      <w:r>
        <w:t xml:space="preserve">- ISO 21111-1 enthält </w:t>
      </w:r>
      <w:r w:rsidR="00C5545B">
        <w:t>gebräuchliche</w:t>
      </w:r>
      <w:r>
        <w:t xml:space="preserve"> Definitionen.</w:t>
      </w:r>
    </w:p>
    <w:p w14:paraId="6A03CE8A" w14:textId="65E97A7F" w:rsidR="009C039A" w:rsidRDefault="009C039A" w:rsidP="009C039A">
      <w:pPr>
        <w:ind w:right="-141"/>
      </w:pPr>
      <w:r>
        <w:t>- ISO 21111-2 definiert allgemeine Aufw</w:t>
      </w:r>
      <w:r w:rsidR="00180D0F">
        <w:t>eck</w:t>
      </w:r>
      <w:r>
        <w:t xml:space="preserve">- und </w:t>
      </w:r>
      <w:r w:rsidR="00180D0F">
        <w:t>Ruhe</w:t>
      </w:r>
      <w:r>
        <w:t xml:space="preserve">definitionen und RGMII-Spezifikationen. </w:t>
      </w:r>
    </w:p>
    <w:p w14:paraId="2F17611F" w14:textId="6D259255" w:rsidR="009C039A" w:rsidRDefault="009C039A" w:rsidP="009C039A">
      <w:pPr>
        <w:ind w:right="-141"/>
      </w:pPr>
      <w:r>
        <w:t xml:space="preserve">- ISO 21111-4:2020 </w:t>
      </w:r>
      <w:r w:rsidR="00C5545B">
        <w:t>widmet sich</w:t>
      </w:r>
      <w:r>
        <w:t xml:space="preserve"> der Spezifikation und de</w:t>
      </w:r>
      <w:r w:rsidR="00C5545B">
        <w:t>m</w:t>
      </w:r>
      <w:r>
        <w:t xml:space="preserve"> Test</w:t>
      </w:r>
      <w:r w:rsidR="00C5545B">
        <w:t>en</w:t>
      </w:r>
      <w:r>
        <w:t xml:space="preserve"> optischer Verbindungskomponenten.</w:t>
      </w:r>
    </w:p>
    <w:p w14:paraId="4CCC4800" w14:textId="77777777" w:rsidR="004078AE" w:rsidRPr="000B145B" w:rsidRDefault="004078AE" w:rsidP="004078AE"/>
    <w:p w14:paraId="4D32F76B" w14:textId="74601970" w:rsidR="004078AE" w:rsidRPr="00193085" w:rsidRDefault="004078AE" w:rsidP="004078AE">
      <w:r>
        <w:t xml:space="preserve">Zeichen: </w:t>
      </w:r>
      <w:r w:rsidR="00C5545B">
        <w:t>2.3</w:t>
      </w:r>
      <w:r w:rsidR="00180D0F">
        <w:t>7</w:t>
      </w:r>
      <w:r w:rsidR="00ED13A4">
        <w:t>1</w:t>
      </w:r>
    </w:p>
    <w:p w14:paraId="374AB444" w14:textId="77777777" w:rsidR="004078AE" w:rsidRPr="00193085" w:rsidRDefault="004078AE" w:rsidP="004078AE"/>
    <w:p w14:paraId="47F259DD" w14:textId="7A7A7BE2" w:rsidR="004078AE" w:rsidRDefault="004078AE" w:rsidP="004078AE">
      <w:pPr>
        <w:rPr>
          <w:b/>
        </w:rPr>
      </w:pPr>
      <w:r w:rsidRPr="000D3529">
        <w:rPr>
          <w:b/>
        </w:rPr>
        <w:t>Weitere Informationen</w:t>
      </w:r>
    </w:p>
    <w:p w14:paraId="47EF8297" w14:textId="77777777" w:rsidR="00BD1DCA" w:rsidRPr="000D3529" w:rsidRDefault="00BD1DCA" w:rsidP="004078AE">
      <w:pPr>
        <w:rPr>
          <w:b/>
        </w:rPr>
      </w:pPr>
    </w:p>
    <w:p w14:paraId="719CEF82" w14:textId="77777777" w:rsidR="004078AE" w:rsidRPr="000D3529" w:rsidRDefault="004078AE" w:rsidP="004078AE">
      <w:r w:rsidRPr="000D3529">
        <w:t>ISO 21111-3:2020: https://www.iso.org/standard/70297.html</w:t>
      </w:r>
    </w:p>
    <w:p w14:paraId="2C9D346E" w14:textId="77777777" w:rsidR="004078AE" w:rsidRPr="000B145B" w:rsidRDefault="004078AE" w:rsidP="004078AE">
      <w:r w:rsidRPr="000B145B">
        <w:t>ISO 21111-5:2020: https://www.iso.org/standard/74728.html</w:t>
      </w:r>
    </w:p>
    <w:p w14:paraId="25F13083" w14:textId="77777777" w:rsidR="004078AE" w:rsidRPr="000B145B" w:rsidRDefault="004078AE" w:rsidP="004078AE"/>
    <w:p w14:paraId="30DECF2F" w14:textId="77777777" w:rsidR="004078AE" w:rsidRPr="000B145B" w:rsidRDefault="004078AE" w:rsidP="004078AE">
      <w:r w:rsidRPr="000B145B">
        <w:t>ISO 21111-1: https://www.iso.org/standard/69923.html</w:t>
      </w:r>
    </w:p>
    <w:p w14:paraId="6EBEFD63" w14:textId="77777777" w:rsidR="004078AE" w:rsidRPr="000B145B" w:rsidRDefault="004078AE" w:rsidP="004078AE">
      <w:r w:rsidRPr="000B145B">
        <w:t>ISO 21111-2: https://www.iso.org/standard/70621.html</w:t>
      </w:r>
    </w:p>
    <w:p w14:paraId="300BAB76" w14:textId="77777777" w:rsidR="004078AE" w:rsidRDefault="004078AE" w:rsidP="004078AE">
      <w:pPr>
        <w:rPr>
          <w:lang w:val="en-US"/>
        </w:rPr>
      </w:pPr>
      <w:r w:rsidRPr="00C07171">
        <w:rPr>
          <w:lang w:val="en-US"/>
        </w:rPr>
        <w:t>ISO 21111-4</w:t>
      </w:r>
      <w:r>
        <w:rPr>
          <w:lang w:val="en-US"/>
        </w:rPr>
        <w:t>:</w:t>
      </w:r>
      <w:r w:rsidRPr="00C07171">
        <w:rPr>
          <w:lang w:val="en-US"/>
        </w:rPr>
        <w:t>2020</w:t>
      </w:r>
      <w:r>
        <w:rPr>
          <w:lang w:val="en-US"/>
        </w:rPr>
        <w:t xml:space="preserve">: </w:t>
      </w:r>
      <w:r w:rsidRPr="00C07171">
        <w:rPr>
          <w:lang w:val="en-US"/>
        </w:rPr>
        <w:t>https://www.iso.org/standard/71937.html</w:t>
      </w:r>
    </w:p>
    <w:p w14:paraId="4ABDA84E" w14:textId="77777777" w:rsidR="004078AE" w:rsidRDefault="004078AE" w:rsidP="004078AE">
      <w:pPr>
        <w:rPr>
          <w:lang w:val="en-US"/>
        </w:rPr>
      </w:pPr>
    </w:p>
    <w:p w14:paraId="45087FCF" w14:textId="721C09AE" w:rsidR="004078AE" w:rsidRDefault="004078AE" w:rsidP="005B2F84">
      <w:pPr>
        <w:ind w:right="-141"/>
      </w:pPr>
    </w:p>
    <w:p w14:paraId="5ED8BCE9" w14:textId="18031721" w:rsidR="009504D9" w:rsidRPr="0095448E" w:rsidRDefault="00E452AE" w:rsidP="009504D9">
      <w:pPr>
        <w:rPr>
          <w:b/>
        </w:rPr>
      </w:pPr>
      <w:r w:rsidRPr="0095448E">
        <w:rPr>
          <w:b/>
        </w:rPr>
        <w:t>Bilder</w:t>
      </w:r>
    </w:p>
    <w:p w14:paraId="726E8D9B" w14:textId="77777777" w:rsidR="004C0A11" w:rsidRPr="0095448E" w:rsidRDefault="004C0A11" w:rsidP="009504D9">
      <w:pPr>
        <w:rPr>
          <w:b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"/>
        <w:gridCol w:w="5071"/>
      </w:tblGrid>
      <w:tr w:rsidR="003455E4" w:rsidRPr="00BA5F8F" w14:paraId="11F73907" w14:textId="77777777" w:rsidTr="00AE20C9">
        <w:trPr>
          <w:trHeight w:hRule="exact" w:val="1776"/>
        </w:trPr>
        <w:tc>
          <w:tcPr>
            <w:tcW w:w="1976" w:type="dxa"/>
            <w:shd w:val="clear" w:color="auto" w:fill="auto"/>
          </w:tcPr>
          <w:p w14:paraId="3ADD32B6" w14:textId="77777777" w:rsidR="003455E4" w:rsidRPr="00E825FD" w:rsidRDefault="003455E4" w:rsidP="00300BF9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A23001" wp14:editId="681852FA">
                  <wp:extent cx="1079216" cy="1079290"/>
                  <wp:effectExtent l="0" t="0" r="635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DPOF-ISO-21111-optical-gigabit-ethernet-screen.jpg"/>
                          <pic:cNvPicPr/>
                        </pic:nvPicPr>
                        <pic:blipFill rotWithShape="1">
                          <a:blip r:embed="rId7"/>
                          <a:srcRect l="20358" r="21730"/>
                          <a:stretch/>
                        </pic:blipFill>
                        <pic:spPr bwMode="auto">
                          <a:xfrm>
                            <a:off x="0" y="0"/>
                            <a:ext cx="107992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52EF4430" w14:textId="77777777" w:rsidR="003455E4" w:rsidRPr="00172053" w:rsidRDefault="003455E4" w:rsidP="00300BF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124" w:type="dxa"/>
            <w:gridSpan w:val="2"/>
          </w:tcPr>
          <w:p w14:paraId="4017B7A2" w14:textId="0512150D" w:rsidR="003455E4" w:rsidRPr="003455E4" w:rsidRDefault="003455E4" w:rsidP="00300BF9">
            <w:pPr>
              <w:rPr>
                <w:sz w:val="20"/>
                <w:szCs w:val="20"/>
              </w:rPr>
            </w:pPr>
            <w:r w:rsidRPr="003455E4">
              <w:rPr>
                <w:color w:val="000000" w:themeColor="text1"/>
                <w:sz w:val="20"/>
                <w:szCs w:val="20"/>
              </w:rPr>
              <w:t xml:space="preserve">Bild 1: </w:t>
            </w:r>
            <w:r w:rsidRPr="003455E4">
              <w:rPr>
                <w:sz w:val="20"/>
                <w:szCs w:val="20"/>
              </w:rPr>
              <w:t>ISO</w:t>
            </w:r>
            <w:r w:rsidR="0070632B">
              <w:rPr>
                <w:sz w:val="20"/>
                <w:szCs w:val="20"/>
              </w:rPr>
              <w:t>-Norm</w:t>
            </w:r>
            <w:r w:rsidRPr="003455E4">
              <w:rPr>
                <w:sz w:val="20"/>
                <w:szCs w:val="20"/>
              </w:rPr>
              <w:t xml:space="preserve"> 21111 ergänzt</w:t>
            </w:r>
            <w:r w:rsidR="0070632B">
              <w:rPr>
                <w:sz w:val="20"/>
                <w:szCs w:val="20"/>
              </w:rPr>
              <w:t xml:space="preserve"> den</w:t>
            </w:r>
            <w:r w:rsidRPr="003455E4">
              <w:rPr>
                <w:sz w:val="20"/>
                <w:szCs w:val="20"/>
              </w:rPr>
              <w:t xml:space="preserve"> IEEE Std 802.3bv™-Standard für die umfassende Standardisierung </w:t>
            </w:r>
            <w:r w:rsidR="0070632B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optische</w:t>
            </w:r>
            <w:r w:rsidR="0070632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Gigabit-Konnektivität</w:t>
            </w:r>
            <w:r w:rsidRPr="003455E4">
              <w:rPr>
                <w:sz w:val="20"/>
                <w:szCs w:val="20"/>
              </w:rPr>
              <w:t xml:space="preserve"> </w:t>
            </w:r>
          </w:p>
          <w:p w14:paraId="68ECA5A7" w14:textId="77777777" w:rsidR="003455E4" w:rsidRPr="003455E4" w:rsidRDefault="003455E4" w:rsidP="00300BF9">
            <w:pPr>
              <w:rPr>
                <w:sz w:val="20"/>
                <w:szCs w:val="20"/>
              </w:rPr>
            </w:pPr>
          </w:p>
          <w:p w14:paraId="599BF5C5" w14:textId="42C6D370" w:rsidR="003455E4" w:rsidRPr="003455E4" w:rsidRDefault="003455E4" w:rsidP="00300BF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3455E4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4F307B4E" w14:textId="77777777" w:rsidR="003455E4" w:rsidRPr="0066773E" w:rsidRDefault="003455E4" w:rsidP="00300BF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455E4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https://www.ahlendorf-news.com/media/news/images/KDPOF-ISO-21111-optical-gigabit-ethernet-H.jpg</w:t>
            </w:r>
          </w:p>
        </w:tc>
      </w:tr>
      <w:tr w:rsidR="003455E4" w:rsidRPr="00BA5F8F" w14:paraId="2A0968B3" w14:textId="77777777" w:rsidTr="00AE20C9">
        <w:trPr>
          <w:trHeight w:hRule="exact" w:val="284"/>
        </w:trPr>
        <w:tc>
          <w:tcPr>
            <w:tcW w:w="1976" w:type="dxa"/>
          </w:tcPr>
          <w:p w14:paraId="54538547" w14:textId="77777777" w:rsidR="003455E4" w:rsidRPr="007D26AD" w:rsidRDefault="003455E4" w:rsidP="00300BF9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232CD66D" w14:textId="77777777" w:rsidR="003455E4" w:rsidRPr="007D26AD" w:rsidRDefault="003455E4" w:rsidP="00300BF9">
            <w:pPr>
              <w:rPr>
                <w:lang w:val="en-US"/>
              </w:rPr>
            </w:pPr>
          </w:p>
        </w:tc>
        <w:tc>
          <w:tcPr>
            <w:tcW w:w="5124" w:type="dxa"/>
            <w:gridSpan w:val="2"/>
          </w:tcPr>
          <w:p w14:paraId="0A2AE114" w14:textId="77777777" w:rsidR="003455E4" w:rsidRPr="007D26AD" w:rsidRDefault="003455E4" w:rsidP="00300BF9">
            <w:pPr>
              <w:rPr>
                <w:lang w:val="en-US"/>
              </w:rPr>
            </w:pPr>
          </w:p>
        </w:tc>
      </w:tr>
      <w:tr w:rsidR="003455E4" w:rsidRPr="00BA5F8F" w14:paraId="73707B38" w14:textId="77777777" w:rsidTr="00AE20C9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460269DA" w14:textId="163AEC11" w:rsidR="003455E4" w:rsidRPr="00E825FD" w:rsidRDefault="00BA5F8F" w:rsidP="00300BF9">
            <w:pPr>
              <w:rPr>
                <w:highlight w:val="lightGray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7F0251" wp14:editId="3C88DBD5">
                  <wp:extent cx="978535" cy="978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SO-21111-optical-gigabit-ethernet-osi-model-scre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65A3AD54" w14:textId="77777777" w:rsidR="003455E4" w:rsidRPr="00172053" w:rsidRDefault="003455E4" w:rsidP="00300BF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124" w:type="dxa"/>
            <w:gridSpan w:val="2"/>
          </w:tcPr>
          <w:p w14:paraId="533D6740" w14:textId="13F35BF0" w:rsidR="003455E4" w:rsidRPr="00CA54B2" w:rsidRDefault="003455E4" w:rsidP="00300BF9">
            <w:pPr>
              <w:rPr>
                <w:sz w:val="20"/>
                <w:szCs w:val="20"/>
              </w:rPr>
            </w:pPr>
            <w:r w:rsidRPr="00CA54B2">
              <w:rPr>
                <w:color w:val="000000" w:themeColor="text1"/>
                <w:sz w:val="20"/>
                <w:szCs w:val="20"/>
              </w:rPr>
              <w:t xml:space="preserve">Bild 2: </w:t>
            </w:r>
            <w:r w:rsidR="00CA54B2" w:rsidRPr="00CA54B2">
              <w:rPr>
                <w:sz w:val="20"/>
                <w:szCs w:val="20"/>
              </w:rPr>
              <w:t>Belegbezug des fahrzeuginternen</w:t>
            </w:r>
            <w:r w:rsidRPr="00CA54B2">
              <w:rPr>
                <w:sz w:val="20"/>
                <w:szCs w:val="20"/>
              </w:rPr>
              <w:t xml:space="preserve"> Ethernet </w:t>
            </w:r>
            <w:r w:rsidR="00CA54B2" w:rsidRPr="00CA54B2">
              <w:rPr>
                <w:sz w:val="20"/>
                <w:szCs w:val="20"/>
              </w:rPr>
              <w:t xml:space="preserve">gemäß des </w:t>
            </w:r>
            <w:r w:rsidRPr="00CA54B2">
              <w:rPr>
                <w:sz w:val="20"/>
                <w:szCs w:val="20"/>
              </w:rPr>
              <w:t>OSI</w:t>
            </w:r>
            <w:r w:rsidR="00CA54B2">
              <w:rPr>
                <w:sz w:val="20"/>
                <w:szCs w:val="20"/>
              </w:rPr>
              <w:t>-Modells</w:t>
            </w:r>
          </w:p>
          <w:p w14:paraId="75AEE620" w14:textId="77777777" w:rsidR="003455E4" w:rsidRPr="00CA54B2" w:rsidRDefault="003455E4" w:rsidP="00300BF9">
            <w:pPr>
              <w:rPr>
                <w:sz w:val="20"/>
                <w:szCs w:val="20"/>
              </w:rPr>
            </w:pPr>
          </w:p>
          <w:p w14:paraId="51BF5EB2" w14:textId="0F78C77A" w:rsidR="003455E4" w:rsidRPr="000B145B" w:rsidRDefault="003455E4" w:rsidP="00300BF9">
            <w:pPr>
              <w:rPr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B145B">
              <w:rPr>
                <w:color w:val="000000" w:themeColor="text1"/>
                <w:sz w:val="16"/>
                <w:szCs w:val="16"/>
                <w:lang w:val="en-GB"/>
              </w:rPr>
              <w:t>Bildquelle</w:t>
            </w:r>
            <w:proofErr w:type="spellEnd"/>
            <w:r w:rsidRPr="000B145B">
              <w:rPr>
                <w:color w:val="000000" w:themeColor="text1"/>
                <w:sz w:val="16"/>
                <w:szCs w:val="16"/>
                <w:lang w:val="en-GB"/>
              </w:rPr>
              <w:t xml:space="preserve">/Copyright: </w:t>
            </w:r>
            <w:r w:rsidR="000B4223">
              <w:rPr>
                <w:color w:val="000000" w:themeColor="text1"/>
                <w:sz w:val="16"/>
                <w:szCs w:val="16"/>
                <w:lang w:val="en-GB"/>
              </w:rPr>
              <w:t>ISO</w:t>
            </w:r>
          </w:p>
          <w:p w14:paraId="35A0C348" w14:textId="77777777" w:rsidR="003455E4" w:rsidRPr="0066773E" w:rsidRDefault="003455E4" w:rsidP="00300BF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455E4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https://www.ahlendorf-news.com/media/news/images/KDPOF-ISO-21111-optical-gigabit-ethernet-osi-model-H.jpg</w:t>
            </w:r>
          </w:p>
        </w:tc>
      </w:tr>
      <w:tr w:rsidR="003455E4" w:rsidRPr="00BA5F8F" w14:paraId="6A2E41E0" w14:textId="77777777" w:rsidTr="00AE20C9">
        <w:trPr>
          <w:trHeight w:hRule="exact" w:val="284"/>
        </w:trPr>
        <w:tc>
          <w:tcPr>
            <w:tcW w:w="1976" w:type="dxa"/>
          </w:tcPr>
          <w:p w14:paraId="3D33F9EC" w14:textId="77777777" w:rsidR="003455E4" w:rsidRPr="007D26AD" w:rsidRDefault="003455E4" w:rsidP="00300BF9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0E079FD7" w14:textId="77777777" w:rsidR="003455E4" w:rsidRPr="007D26AD" w:rsidRDefault="003455E4" w:rsidP="00300BF9">
            <w:pPr>
              <w:rPr>
                <w:lang w:val="en-US"/>
              </w:rPr>
            </w:pPr>
          </w:p>
        </w:tc>
        <w:tc>
          <w:tcPr>
            <w:tcW w:w="5124" w:type="dxa"/>
            <w:gridSpan w:val="2"/>
          </w:tcPr>
          <w:p w14:paraId="558BAB0F" w14:textId="77777777" w:rsidR="003455E4" w:rsidRPr="007D26AD" w:rsidRDefault="003455E4" w:rsidP="00300BF9">
            <w:pPr>
              <w:rPr>
                <w:lang w:val="en-US"/>
              </w:rPr>
            </w:pPr>
          </w:p>
        </w:tc>
      </w:tr>
      <w:tr w:rsidR="00212CFA" w:rsidRPr="00BA5F8F" w14:paraId="2416CDBF" w14:textId="77777777" w:rsidTr="00AE20C9">
        <w:trPr>
          <w:trHeight w:hRule="exact" w:val="1701"/>
        </w:trPr>
        <w:tc>
          <w:tcPr>
            <w:tcW w:w="1976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gridSpan w:val="2"/>
          </w:tcPr>
          <w:p w14:paraId="73E74D0D" w14:textId="77777777" w:rsidR="009504D9" w:rsidRPr="0095448E" w:rsidRDefault="009504D9" w:rsidP="001051D6"/>
        </w:tc>
        <w:tc>
          <w:tcPr>
            <w:tcW w:w="5071" w:type="dxa"/>
          </w:tcPr>
          <w:p w14:paraId="0B83CE8E" w14:textId="6AC78115" w:rsidR="009504D9" w:rsidRPr="00951893" w:rsidRDefault="00B55994" w:rsidP="001051D6">
            <w:pPr>
              <w:rPr>
                <w:sz w:val="20"/>
                <w:szCs w:val="20"/>
              </w:rPr>
            </w:pPr>
            <w:r w:rsidRPr="00951893">
              <w:rPr>
                <w:sz w:val="20"/>
                <w:szCs w:val="20"/>
              </w:rPr>
              <w:t>Bild</w:t>
            </w:r>
            <w:r w:rsidR="00212CFA">
              <w:rPr>
                <w:sz w:val="20"/>
                <w:szCs w:val="20"/>
              </w:rPr>
              <w:t xml:space="preserve"> </w:t>
            </w:r>
            <w:r w:rsidR="003455E4">
              <w:rPr>
                <w:sz w:val="20"/>
                <w:szCs w:val="20"/>
              </w:rPr>
              <w:t>3</w:t>
            </w:r>
            <w:r w:rsidR="009504D9" w:rsidRPr="00951893">
              <w:rPr>
                <w:sz w:val="20"/>
                <w:szCs w:val="20"/>
              </w:rPr>
              <w:t>: Carlos Pardo is</w:t>
            </w:r>
            <w:r w:rsidR="006D4E62" w:rsidRPr="00951893">
              <w:rPr>
                <w:sz w:val="20"/>
                <w:szCs w:val="20"/>
              </w:rPr>
              <w:t>t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Pr="00951893">
              <w:rPr>
                <w:sz w:val="20"/>
                <w:szCs w:val="20"/>
              </w:rPr>
              <w:t>CEO u</w:t>
            </w:r>
            <w:r w:rsidR="009504D9" w:rsidRPr="00951893">
              <w:rPr>
                <w:sz w:val="20"/>
                <w:szCs w:val="20"/>
              </w:rPr>
              <w:t xml:space="preserve">nd </w:t>
            </w:r>
            <w:r w:rsidRPr="00951893">
              <w:rPr>
                <w:sz w:val="20"/>
                <w:szCs w:val="20"/>
              </w:rPr>
              <w:t>Mitgründer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="006D4E62" w:rsidRPr="00951893">
              <w:rPr>
                <w:sz w:val="20"/>
                <w:szCs w:val="20"/>
              </w:rPr>
              <w:t>von</w:t>
            </w:r>
            <w:r w:rsidR="00E13C1A" w:rsidRPr="00951893">
              <w:rPr>
                <w:sz w:val="20"/>
                <w:szCs w:val="20"/>
              </w:rPr>
              <w:t xml:space="preserve"> </w:t>
            </w:r>
            <w:r w:rsidR="009504D9" w:rsidRPr="00951893">
              <w:rPr>
                <w:sz w:val="20"/>
                <w:szCs w:val="20"/>
              </w:rPr>
              <w:t>KDPOF</w:t>
            </w:r>
          </w:p>
          <w:p w14:paraId="5A97E78A" w14:textId="77777777" w:rsidR="009504D9" w:rsidRPr="00951893" w:rsidRDefault="009504D9" w:rsidP="001051D6">
            <w:pPr>
              <w:rPr>
                <w:sz w:val="20"/>
                <w:szCs w:val="20"/>
              </w:rPr>
            </w:pPr>
          </w:p>
          <w:p w14:paraId="109A7DB1" w14:textId="35A99E1F" w:rsidR="009504D9" w:rsidRPr="00C7469F" w:rsidRDefault="003455E4" w:rsidP="001051D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Bildquelle</w:t>
            </w:r>
            <w:proofErr w:type="spellEnd"/>
            <w:r>
              <w:rPr>
                <w:sz w:val="16"/>
                <w:szCs w:val="16"/>
                <w:lang w:val="en-GB"/>
              </w:rPr>
              <w:t>/</w:t>
            </w:r>
            <w:r w:rsidR="009504D9" w:rsidRPr="00C7469F">
              <w:rPr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C7469F">
              <w:rPr>
                <w:sz w:val="16"/>
                <w:szCs w:val="16"/>
                <w:lang w:val="en-GB"/>
              </w:rPr>
              <w:t>Download: http</w:t>
            </w:r>
            <w:r w:rsidR="00CF670D" w:rsidRPr="00C7469F">
              <w:rPr>
                <w:sz w:val="16"/>
                <w:szCs w:val="16"/>
                <w:lang w:val="en-GB"/>
              </w:rPr>
              <w:t>s</w:t>
            </w:r>
            <w:r w:rsidRPr="00C7469F">
              <w:rPr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6B811DBA" w14:textId="7CA599FF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lastRenderedPageBreak/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77B33371" w:rsidR="007A3E51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proofErr w:type="spellStart"/>
      <w:r w:rsidR="002E462B" w:rsidRPr="0095448E">
        <w:rPr>
          <w:sz w:val="20"/>
          <w:szCs w:val="20"/>
        </w:rPr>
        <w:t>Fabless</w:t>
      </w:r>
      <w:proofErr w:type="spellEnd"/>
      <w:r w:rsidR="002E462B" w:rsidRPr="0095448E">
        <w:rPr>
          <w:sz w:val="20"/>
          <w:szCs w:val="20"/>
        </w:rPr>
        <w:t>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>Kommunikation über POF (</w:t>
      </w:r>
      <w:proofErr w:type="spellStart"/>
      <w:r w:rsidR="007A3E51" w:rsidRPr="0095448E">
        <w:rPr>
          <w:sz w:val="20"/>
          <w:szCs w:val="20"/>
        </w:rPr>
        <w:t>Plastic</w:t>
      </w:r>
      <w:proofErr w:type="spellEnd"/>
      <w:r w:rsidR="007A3E51" w:rsidRPr="0095448E">
        <w:rPr>
          <w:sz w:val="20"/>
          <w:szCs w:val="20"/>
        </w:rPr>
        <w:t xml:space="preserve">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r w:rsidR="00950333">
        <w:rPr>
          <w:sz w:val="20"/>
          <w:szCs w:val="20"/>
        </w:rPr>
        <w:t>Gb</w:t>
      </w:r>
      <w:r w:rsidR="001B3FB9" w:rsidRPr="0095448E">
        <w:rPr>
          <w:sz w:val="20"/>
          <w:szCs w:val="20"/>
        </w:rPr>
        <w:t>it/s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</w:t>
      </w:r>
      <w:proofErr w:type="spellStart"/>
      <w:r w:rsidR="00934B83" w:rsidRPr="0095448E">
        <w:rPr>
          <w:sz w:val="20"/>
          <w:szCs w:val="20"/>
        </w:rPr>
        <w:t>Application</w:t>
      </w:r>
      <w:proofErr w:type="spellEnd"/>
      <w:r w:rsidR="00934B83" w:rsidRPr="0095448E">
        <w:rPr>
          <w:sz w:val="20"/>
          <w:szCs w:val="20"/>
        </w:rPr>
        <w:t xml:space="preserve"> </w:t>
      </w:r>
      <w:proofErr w:type="spellStart"/>
      <w:r w:rsidR="00934B83" w:rsidRPr="0095448E">
        <w:rPr>
          <w:sz w:val="20"/>
          <w:szCs w:val="20"/>
        </w:rPr>
        <w:t>Specific</w:t>
      </w:r>
      <w:proofErr w:type="spellEnd"/>
      <w:r w:rsidR="00934B83" w:rsidRPr="0095448E">
        <w:rPr>
          <w:sz w:val="20"/>
          <w:szCs w:val="20"/>
        </w:rPr>
        <w:t xml:space="preserve"> </w:t>
      </w:r>
      <w:r w:rsidR="00C05B14" w:rsidRPr="0095448E">
        <w:rPr>
          <w:sz w:val="20"/>
          <w:szCs w:val="20"/>
        </w:rPr>
        <w:t xml:space="preserve">Standard </w:t>
      </w:r>
      <w:proofErr w:type="spellStart"/>
      <w:r w:rsidR="00C05B14" w:rsidRPr="0095448E">
        <w:rPr>
          <w:sz w:val="20"/>
          <w:szCs w:val="20"/>
        </w:rPr>
        <w:t>Product</w:t>
      </w:r>
      <w:proofErr w:type="spellEnd"/>
      <w:r w:rsidR="00934B83" w:rsidRPr="0095448E">
        <w:rPr>
          <w:sz w:val="20"/>
          <w:szCs w:val="20"/>
        </w:rPr>
        <w:t>) oder als IP (</w:t>
      </w:r>
      <w:proofErr w:type="spellStart"/>
      <w:r w:rsidR="00934B83" w:rsidRPr="0095448E">
        <w:rPr>
          <w:sz w:val="20"/>
          <w:szCs w:val="20"/>
        </w:rPr>
        <w:t>Intellectual</w:t>
      </w:r>
      <w:proofErr w:type="spellEnd"/>
      <w:r w:rsidR="00934B83" w:rsidRPr="0095448E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95448E">
        <w:rPr>
          <w:sz w:val="20"/>
          <w:szCs w:val="20"/>
        </w:rPr>
        <w:t>SoCs</w:t>
      </w:r>
      <w:proofErr w:type="spellEnd"/>
      <w:r w:rsidR="00934B83" w:rsidRPr="0095448E">
        <w:rPr>
          <w:sz w:val="20"/>
          <w:szCs w:val="20"/>
        </w:rPr>
        <w:t xml:space="preserve">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optoelektronischen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95448E" w:rsidRDefault="00950333">
      <w:pPr>
        <w:rPr>
          <w:sz w:val="20"/>
          <w:szCs w:val="20"/>
        </w:rPr>
      </w:pP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82F360B" w14:textId="77777777" w:rsidR="00665F1C" w:rsidRDefault="00665F1C" w:rsidP="00270194">
      <w:pPr>
        <w:rPr>
          <w:sz w:val="20"/>
          <w:szCs w:val="20"/>
        </w:rPr>
        <w:sectPr w:rsidR="00665F1C" w:rsidSect="00A839D4">
          <w:headerReference w:type="default" r:id="rId10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7A2868" w:rsidRDefault="000E14D0" w:rsidP="006A2661">
      <w:pPr>
        <w:ind w:right="-425"/>
        <w:rPr>
          <w:sz w:val="20"/>
          <w:szCs w:val="20"/>
        </w:rPr>
      </w:pPr>
      <w:r w:rsidRPr="007A2868">
        <w:rPr>
          <w:sz w:val="20"/>
          <w:szCs w:val="20"/>
        </w:rPr>
        <w:t xml:space="preserve">KDPOF Knowledge Development </w:t>
      </w:r>
      <w:proofErr w:type="spellStart"/>
      <w:r w:rsidRPr="007A2868">
        <w:rPr>
          <w:sz w:val="20"/>
          <w:szCs w:val="20"/>
        </w:rPr>
        <w:t>for</w:t>
      </w:r>
      <w:proofErr w:type="spellEnd"/>
      <w:r w:rsidRPr="007A2868">
        <w:rPr>
          <w:sz w:val="20"/>
          <w:szCs w:val="20"/>
        </w:rPr>
        <w:t xml:space="preserve">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Ronda de </w:t>
      </w:r>
      <w:proofErr w:type="spellStart"/>
      <w:r w:rsidRPr="0067140D">
        <w:rPr>
          <w:sz w:val="20"/>
          <w:szCs w:val="20"/>
        </w:rPr>
        <w:t>Poniente</w:t>
      </w:r>
      <w:proofErr w:type="spellEnd"/>
      <w:r w:rsidRPr="0067140D">
        <w:rPr>
          <w:sz w:val="20"/>
          <w:szCs w:val="20"/>
        </w:rPr>
        <w:t xml:space="preserve"> 14, 2ª </w:t>
      </w:r>
      <w:proofErr w:type="spellStart"/>
      <w:r w:rsidRPr="0067140D">
        <w:rPr>
          <w:sz w:val="20"/>
          <w:szCs w:val="20"/>
        </w:rPr>
        <w:t>Planta</w:t>
      </w:r>
      <w:proofErr w:type="spellEnd"/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proofErr w:type="spellStart"/>
      <w:r w:rsidR="00270194" w:rsidRPr="0067140D">
        <w:rPr>
          <w:sz w:val="20"/>
          <w:szCs w:val="20"/>
        </w:rPr>
        <w:t>Tres</w:t>
      </w:r>
      <w:proofErr w:type="spellEnd"/>
      <w:r w:rsidR="00270194" w:rsidRPr="0067140D">
        <w:rPr>
          <w:sz w:val="20"/>
          <w:szCs w:val="20"/>
        </w:rPr>
        <w:t xml:space="preserve">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3DD0FFC7" w:rsidR="00270194" w:rsidRPr="0095448E" w:rsidRDefault="0031357B" w:rsidP="00270194">
      <w:pPr>
        <w:rPr>
          <w:sz w:val="20"/>
          <w:szCs w:val="20"/>
        </w:rPr>
      </w:pPr>
      <w:r>
        <w:rPr>
          <w:sz w:val="20"/>
          <w:szCs w:val="20"/>
        </w:rPr>
        <w:t>E pr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18264E13" w14:textId="0250E15A" w:rsidR="00CB6E9C" w:rsidRPr="0095448E" w:rsidRDefault="006C7952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4E3803" w:rsidRPr="0095448E">
        <w:rPr>
          <w:b/>
          <w:sz w:val="20"/>
          <w:szCs w:val="20"/>
        </w:rPr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proofErr w:type="spellStart"/>
      <w:r w:rsidRPr="0095448E">
        <w:rPr>
          <w:sz w:val="20"/>
          <w:szCs w:val="20"/>
        </w:rPr>
        <w:t>ahlendorf</w:t>
      </w:r>
      <w:proofErr w:type="spellEnd"/>
      <w:r w:rsidRPr="0095448E">
        <w:rPr>
          <w:sz w:val="20"/>
          <w:szCs w:val="20"/>
        </w:rPr>
        <w:t xml:space="preserve"> </w:t>
      </w:r>
      <w:proofErr w:type="spellStart"/>
      <w:r w:rsidRPr="0095448E">
        <w:rPr>
          <w:sz w:val="20"/>
          <w:szCs w:val="20"/>
        </w:rPr>
        <w:t>communication</w:t>
      </w:r>
      <w:proofErr w:type="spellEnd"/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6AA8" w14:textId="77777777" w:rsidR="008214FF" w:rsidRDefault="008214FF" w:rsidP="0090444E">
      <w:r>
        <w:separator/>
      </w:r>
    </w:p>
  </w:endnote>
  <w:endnote w:type="continuationSeparator" w:id="0">
    <w:p w14:paraId="574DF14D" w14:textId="77777777" w:rsidR="008214FF" w:rsidRDefault="008214FF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D586" w14:textId="77777777" w:rsidR="008214FF" w:rsidRDefault="008214FF" w:rsidP="0090444E">
      <w:r>
        <w:separator/>
      </w:r>
    </w:p>
  </w:footnote>
  <w:footnote w:type="continuationSeparator" w:id="0">
    <w:p w14:paraId="057335C8" w14:textId="77777777" w:rsidR="008214FF" w:rsidRDefault="008214FF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CD4"/>
    <w:rsid w:val="0002003D"/>
    <w:rsid w:val="0002212D"/>
    <w:rsid w:val="000235A2"/>
    <w:rsid w:val="0002602B"/>
    <w:rsid w:val="00026B6A"/>
    <w:rsid w:val="00036132"/>
    <w:rsid w:val="00040EDD"/>
    <w:rsid w:val="000420D5"/>
    <w:rsid w:val="00043B00"/>
    <w:rsid w:val="00043E05"/>
    <w:rsid w:val="000457CC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50C39"/>
    <w:rsid w:val="0015368C"/>
    <w:rsid w:val="0015711D"/>
    <w:rsid w:val="001607C5"/>
    <w:rsid w:val="00165B99"/>
    <w:rsid w:val="00170597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5691"/>
    <w:rsid w:val="001A62BF"/>
    <w:rsid w:val="001B2B35"/>
    <w:rsid w:val="001B3FB9"/>
    <w:rsid w:val="001B3FC8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7A46"/>
    <w:rsid w:val="003617D8"/>
    <w:rsid w:val="003658C2"/>
    <w:rsid w:val="00365967"/>
    <w:rsid w:val="00376243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237C1"/>
    <w:rsid w:val="00424154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6141"/>
    <w:rsid w:val="00516814"/>
    <w:rsid w:val="0052253B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54BB"/>
    <w:rsid w:val="00610620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7CAD"/>
    <w:rsid w:val="00700184"/>
    <w:rsid w:val="007011A5"/>
    <w:rsid w:val="0070330A"/>
    <w:rsid w:val="0070632B"/>
    <w:rsid w:val="00706347"/>
    <w:rsid w:val="00716390"/>
    <w:rsid w:val="00716966"/>
    <w:rsid w:val="00720F4D"/>
    <w:rsid w:val="0072161F"/>
    <w:rsid w:val="00721EE0"/>
    <w:rsid w:val="00721F7A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4267"/>
    <w:rsid w:val="008249EF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33F"/>
    <w:rsid w:val="0087615E"/>
    <w:rsid w:val="0088005F"/>
    <w:rsid w:val="00882A21"/>
    <w:rsid w:val="00884DAF"/>
    <w:rsid w:val="0088617B"/>
    <w:rsid w:val="0089112E"/>
    <w:rsid w:val="00894CE9"/>
    <w:rsid w:val="00896253"/>
    <w:rsid w:val="00896C46"/>
    <w:rsid w:val="0089704D"/>
    <w:rsid w:val="008A0113"/>
    <w:rsid w:val="008A20DC"/>
    <w:rsid w:val="008A6376"/>
    <w:rsid w:val="008A6D29"/>
    <w:rsid w:val="008B1C30"/>
    <w:rsid w:val="008B74DC"/>
    <w:rsid w:val="008B75E7"/>
    <w:rsid w:val="008D56DF"/>
    <w:rsid w:val="008E00E5"/>
    <w:rsid w:val="008E01BF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448E"/>
    <w:rsid w:val="00955B6E"/>
    <w:rsid w:val="00957A57"/>
    <w:rsid w:val="00960C4F"/>
    <w:rsid w:val="00962004"/>
    <w:rsid w:val="00963F87"/>
    <w:rsid w:val="009653BB"/>
    <w:rsid w:val="009653C6"/>
    <w:rsid w:val="009673F8"/>
    <w:rsid w:val="00967588"/>
    <w:rsid w:val="009677BD"/>
    <w:rsid w:val="00972319"/>
    <w:rsid w:val="00972939"/>
    <w:rsid w:val="00974811"/>
    <w:rsid w:val="009924D8"/>
    <w:rsid w:val="0099298B"/>
    <w:rsid w:val="00995D7E"/>
    <w:rsid w:val="00996AC1"/>
    <w:rsid w:val="009A1B40"/>
    <w:rsid w:val="009A5563"/>
    <w:rsid w:val="009B25B9"/>
    <w:rsid w:val="009B322F"/>
    <w:rsid w:val="009B4E89"/>
    <w:rsid w:val="009B6357"/>
    <w:rsid w:val="009C039A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34490"/>
    <w:rsid w:val="00A36D07"/>
    <w:rsid w:val="00A4200F"/>
    <w:rsid w:val="00A4208C"/>
    <w:rsid w:val="00A42CD7"/>
    <w:rsid w:val="00A44B43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D5A"/>
    <w:rsid w:val="00AE76AC"/>
    <w:rsid w:val="00AE7E65"/>
    <w:rsid w:val="00AF4B13"/>
    <w:rsid w:val="00B00917"/>
    <w:rsid w:val="00B11799"/>
    <w:rsid w:val="00B14150"/>
    <w:rsid w:val="00B215D7"/>
    <w:rsid w:val="00B21884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C257D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6064B"/>
    <w:rsid w:val="00C60ECC"/>
    <w:rsid w:val="00C6249C"/>
    <w:rsid w:val="00C6466F"/>
    <w:rsid w:val="00C70674"/>
    <w:rsid w:val="00C7469F"/>
    <w:rsid w:val="00C7602C"/>
    <w:rsid w:val="00C76C70"/>
    <w:rsid w:val="00C8014F"/>
    <w:rsid w:val="00C81758"/>
    <w:rsid w:val="00C85055"/>
    <w:rsid w:val="00C8507A"/>
    <w:rsid w:val="00C91833"/>
    <w:rsid w:val="00C96DFF"/>
    <w:rsid w:val="00CA119A"/>
    <w:rsid w:val="00CA54B2"/>
    <w:rsid w:val="00CA7ACF"/>
    <w:rsid w:val="00CB0809"/>
    <w:rsid w:val="00CB1B48"/>
    <w:rsid w:val="00CB402A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194B"/>
    <w:rsid w:val="00D76940"/>
    <w:rsid w:val="00D80958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100D"/>
    <w:rsid w:val="00DF3B3A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66C8"/>
    <w:rsid w:val="00E46BDC"/>
    <w:rsid w:val="00E51269"/>
    <w:rsid w:val="00E53617"/>
    <w:rsid w:val="00E567D6"/>
    <w:rsid w:val="00E60C2B"/>
    <w:rsid w:val="00E63225"/>
    <w:rsid w:val="00E64631"/>
    <w:rsid w:val="00E72AB9"/>
    <w:rsid w:val="00E74F65"/>
    <w:rsid w:val="00E75088"/>
    <w:rsid w:val="00E808EA"/>
    <w:rsid w:val="00E853A2"/>
    <w:rsid w:val="00E93DDA"/>
    <w:rsid w:val="00E93F89"/>
    <w:rsid w:val="00E94FE7"/>
    <w:rsid w:val="00E955E3"/>
    <w:rsid w:val="00EA2123"/>
    <w:rsid w:val="00EA5BBD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1DCE"/>
    <w:rsid w:val="00F73176"/>
    <w:rsid w:val="00F73915"/>
    <w:rsid w:val="00F77EAC"/>
    <w:rsid w:val="00F80989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5</cp:revision>
  <cp:lastPrinted>2020-07-28T09:51:00Z</cp:lastPrinted>
  <dcterms:created xsi:type="dcterms:W3CDTF">2020-07-29T06:00:00Z</dcterms:created>
  <dcterms:modified xsi:type="dcterms:W3CDTF">2020-07-29T06:11:00Z</dcterms:modified>
</cp:coreProperties>
</file>