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64D5" w14:textId="73E63BE9" w:rsidR="006F0CEE" w:rsidRDefault="006F0CEE" w:rsidP="005B51B6">
      <w:pPr>
        <w:spacing w:line="312" w:lineRule="auto"/>
        <w:rPr>
          <w:rFonts w:ascii="Verdana" w:hAnsi="Verdana"/>
          <w:b/>
          <w:szCs w:val="20"/>
          <w:lang w:val="en-US"/>
        </w:rPr>
      </w:pPr>
      <w:r>
        <w:rPr>
          <w:rFonts w:ascii="Verdana" w:hAnsi="Verdana"/>
          <w:b/>
          <w:szCs w:val="20"/>
          <w:lang w:val="en-US"/>
        </w:rPr>
        <w:t>Compact TFT Display M</w:t>
      </w:r>
      <w:r w:rsidRPr="006F0CEE">
        <w:rPr>
          <w:rFonts w:ascii="Verdana" w:hAnsi="Verdana"/>
          <w:b/>
          <w:szCs w:val="20"/>
          <w:lang w:val="en-US"/>
        </w:rPr>
        <w:t>odules for the Internet of Things</w:t>
      </w:r>
    </w:p>
    <w:p w14:paraId="690E6E6C" w14:textId="77777777" w:rsidR="006F0CEE" w:rsidRDefault="006F0CEE" w:rsidP="005B51B6">
      <w:pPr>
        <w:spacing w:line="312" w:lineRule="auto"/>
        <w:rPr>
          <w:rFonts w:ascii="Verdana" w:hAnsi="Verdana"/>
          <w:b/>
          <w:szCs w:val="20"/>
          <w:lang w:val="en-US"/>
        </w:rPr>
      </w:pPr>
    </w:p>
    <w:p w14:paraId="39E87D76" w14:textId="740DA097" w:rsidR="00293FDC" w:rsidRPr="00C465C2" w:rsidRDefault="00A367ED" w:rsidP="005B51B6">
      <w:pPr>
        <w:spacing w:line="312" w:lineRule="auto"/>
        <w:rPr>
          <w:rFonts w:ascii="Verdana" w:hAnsi="Verdana"/>
          <w:b/>
          <w:szCs w:val="20"/>
          <w:lang w:val="en-US"/>
        </w:rPr>
      </w:pPr>
      <w:r>
        <w:rPr>
          <w:rFonts w:ascii="Verdana" w:hAnsi="Verdana"/>
          <w:b/>
          <w:szCs w:val="20"/>
          <w:lang w:val="en-US"/>
        </w:rPr>
        <w:t xml:space="preserve">Distec Presents POS-RP </w:t>
      </w:r>
      <w:r w:rsidR="006F0CEE">
        <w:rPr>
          <w:rFonts w:ascii="Verdana" w:hAnsi="Verdana"/>
          <w:b/>
          <w:szCs w:val="20"/>
          <w:lang w:val="en-US"/>
        </w:rPr>
        <w:t>Monitor Series for Harsh Environment of Industry 4.0</w:t>
      </w:r>
    </w:p>
    <w:p w14:paraId="1A5F3C6D" w14:textId="77777777" w:rsidR="004B1F68" w:rsidRPr="00C465C2" w:rsidRDefault="004B1F68" w:rsidP="005B51B6">
      <w:pPr>
        <w:spacing w:line="312" w:lineRule="auto"/>
        <w:rPr>
          <w:rFonts w:ascii="Verdana" w:hAnsi="Verdana"/>
          <w:b/>
          <w:szCs w:val="20"/>
          <w:lang w:val="en-US"/>
        </w:rPr>
      </w:pPr>
    </w:p>
    <w:p w14:paraId="71F579C7" w14:textId="242BB275" w:rsidR="002B5F48" w:rsidRDefault="00C465C2" w:rsidP="006F0CEE">
      <w:pPr>
        <w:spacing w:line="312" w:lineRule="auto"/>
        <w:rPr>
          <w:rFonts w:ascii="Verdana" w:hAnsi="Verdana"/>
          <w:lang w:val="en-US"/>
        </w:rPr>
      </w:pPr>
      <w:proofErr w:type="spellStart"/>
      <w:r w:rsidRPr="00C465C2">
        <w:rPr>
          <w:rFonts w:ascii="Verdana" w:hAnsi="Verdana" w:cs="Arial"/>
          <w:szCs w:val="20"/>
          <w:lang w:val="en-US"/>
        </w:rPr>
        <w:t>Germering</w:t>
      </w:r>
      <w:proofErr w:type="spellEnd"/>
      <w:r w:rsidRPr="00C465C2">
        <w:rPr>
          <w:rFonts w:ascii="Verdana" w:hAnsi="Verdana" w:cs="Arial"/>
          <w:szCs w:val="20"/>
          <w:lang w:val="en-US"/>
        </w:rPr>
        <w:t xml:space="preserve"> (Germany) </w:t>
      </w:r>
      <w:r w:rsidR="00C26885">
        <w:rPr>
          <w:rFonts w:ascii="Verdana" w:hAnsi="Verdana" w:cs="Arial"/>
          <w:szCs w:val="20"/>
          <w:lang w:val="en-US"/>
        </w:rPr>
        <w:t>October</w:t>
      </w:r>
      <w:r w:rsidRPr="00C465C2">
        <w:rPr>
          <w:rFonts w:ascii="Verdana" w:hAnsi="Verdana" w:cs="Arial"/>
          <w:szCs w:val="20"/>
          <w:lang w:val="en-US"/>
        </w:rPr>
        <w:t xml:space="preserve"> </w:t>
      </w:r>
      <w:r w:rsidR="00884573">
        <w:rPr>
          <w:rFonts w:ascii="Verdana" w:hAnsi="Verdana" w:cs="Arial"/>
          <w:szCs w:val="20"/>
          <w:lang w:val="en-US"/>
        </w:rPr>
        <w:t>9</w:t>
      </w:r>
      <w:r w:rsidRPr="00C465C2">
        <w:rPr>
          <w:rFonts w:ascii="Verdana" w:hAnsi="Verdana" w:cs="Arial"/>
          <w:szCs w:val="20"/>
          <w:lang w:val="en-US"/>
        </w:rPr>
        <w:t xml:space="preserve">, 2019 – Distec GmbH - leading German specialist for TFT flat screens and system solutions for industrial and multimedia applications – </w:t>
      </w:r>
      <w:r w:rsidR="00DD5987">
        <w:rPr>
          <w:rFonts w:ascii="Verdana" w:hAnsi="Verdana" w:cs="Arial"/>
          <w:szCs w:val="20"/>
          <w:lang w:val="en-US"/>
        </w:rPr>
        <w:t>introduces the new, compact TFT display module</w:t>
      </w:r>
      <w:r w:rsidR="00D74EB4">
        <w:rPr>
          <w:rFonts w:ascii="Verdana" w:hAnsi="Verdana" w:cs="Arial"/>
          <w:szCs w:val="20"/>
          <w:lang w:val="en-US"/>
        </w:rPr>
        <w:t xml:space="preserve">s </w:t>
      </w:r>
      <w:r w:rsidR="00D74EB4">
        <w:rPr>
          <w:rFonts w:ascii="Verdana" w:hAnsi="Verdana"/>
          <w:lang w:val="en-US"/>
        </w:rPr>
        <w:t>POS-RP</w:t>
      </w:r>
      <w:r w:rsidR="00D74EB4" w:rsidRPr="006F0CEE">
        <w:rPr>
          <w:rFonts w:ascii="Verdana" w:hAnsi="Verdana"/>
          <w:lang w:val="en-US"/>
        </w:rPr>
        <w:t>(-PRO), POS-4K</w:t>
      </w:r>
      <w:r w:rsidR="006A6443">
        <w:rPr>
          <w:rFonts w:ascii="Verdana" w:hAnsi="Verdana"/>
          <w:lang w:val="en-US"/>
        </w:rPr>
        <w:t>-PRO</w:t>
      </w:r>
      <w:r w:rsidR="00D74EB4">
        <w:rPr>
          <w:rFonts w:ascii="Verdana" w:hAnsi="Verdana"/>
          <w:lang w:val="en-US"/>
        </w:rPr>
        <w:t>,</w:t>
      </w:r>
      <w:r w:rsidR="00D74EB4" w:rsidRPr="006F0CEE">
        <w:rPr>
          <w:rFonts w:ascii="Verdana" w:hAnsi="Verdana"/>
          <w:lang w:val="en-US"/>
        </w:rPr>
        <w:t xml:space="preserve"> and POS-IQ</w:t>
      </w:r>
      <w:r w:rsidR="006A6443">
        <w:rPr>
          <w:rFonts w:ascii="Verdana" w:hAnsi="Verdana"/>
          <w:lang w:val="en-US"/>
        </w:rPr>
        <w:t>-PRO</w:t>
      </w:r>
      <w:r w:rsidR="00D74EB4">
        <w:rPr>
          <w:rFonts w:ascii="Verdana" w:hAnsi="Verdana"/>
          <w:lang w:val="en-US"/>
        </w:rPr>
        <w:t xml:space="preserve"> for the Internet of Things (</w:t>
      </w:r>
      <w:proofErr w:type="spellStart"/>
      <w:r w:rsidR="00D74EB4">
        <w:rPr>
          <w:rFonts w:ascii="Verdana" w:hAnsi="Verdana"/>
          <w:lang w:val="en-US"/>
        </w:rPr>
        <w:t>IoT</w:t>
      </w:r>
      <w:proofErr w:type="spellEnd"/>
      <w:r w:rsidR="00D74EB4">
        <w:rPr>
          <w:rFonts w:ascii="Verdana" w:hAnsi="Verdana"/>
          <w:lang w:val="en-US"/>
        </w:rPr>
        <w:t xml:space="preserve">). "We have further developed our proven </w:t>
      </w:r>
      <w:proofErr w:type="spellStart"/>
      <w:r w:rsidR="00D74EB4" w:rsidRPr="006F0CEE">
        <w:rPr>
          <w:rFonts w:ascii="Verdana" w:hAnsi="Verdana"/>
          <w:lang w:val="en-US"/>
        </w:rPr>
        <w:t>IoT</w:t>
      </w:r>
      <w:proofErr w:type="spellEnd"/>
      <w:r w:rsidR="00D74EB4" w:rsidRPr="006F0CEE">
        <w:rPr>
          <w:rFonts w:ascii="Verdana" w:hAnsi="Verdana"/>
          <w:lang w:val="en-US"/>
        </w:rPr>
        <w:t xml:space="preserve"> </w:t>
      </w:r>
      <w:proofErr w:type="spellStart"/>
      <w:r w:rsidR="00D74EB4" w:rsidRPr="006F0CEE">
        <w:rPr>
          <w:rFonts w:ascii="Verdana" w:hAnsi="Verdana"/>
          <w:lang w:val="en-US"/>
        </w:rPr>
        <w:t>CompactPanels</w:t>
      </w:r>
      <w:proofErr w:type="spellEnd"/>
      <w:r w:rsidR="00D74EB4">
        <w:rPr>
          <w:rFonts w:ascii="Verdana" w:hAnsi="Verdana"/>
          <w:lang w:val="en-US"/>
        </w:rPr>
        <w:t xml:space="preserve"> to</w:t>
      </w:r>
      <w:r w:rsidR="006766A2">
        <w:rPr>
          <w:rFonts w:ascii="Verdana" w:hAnsi="Verdana"/>
          <w:lang w:val="en-US"/>
        </w:rPr>
        <w:t xml:space="preserve"> better</w:t>
      </w:r>
      <w:r w:rsidR="00D74EB4">
        <w:rPr>
          <w:rFonts w:ascii="Verdana" w:hAnsi="Verdana"/>
          <w:lang w:val="en-US"/>
        </w:rPr>
        <w:t xml:space="preserve"> meet the requirements of </w:t>
      </w:r>
      <w:r w:rsidR="006A6443">
        <w:rPr>
          <w:rFonts w:ascii="Verdana" w:hAnsi="Verdana"/>
          <w:lang w:val="en-US"/>
        </w:rPr>
        <w:t xml:space="preserve">professional applications in </w:t>
      </w:r>
      <w:r w:rsidR="00D74EB4">
        <w:rPr>
          <w:rFonts w:ascii="Verdana" w:hAnsi="Verdana"/>
          <w:lang w:val="en-US"/>
        </w:rPr>
        <w:t>harsh environments</w:t>
      </w:r>
      <w:r w:rsidR="002B5F48">
        <w:rPr>
          <w:rFonts w:ascii="Verdana" w:hAnsi="Verdana"/>
          <w:lang w:val="en-US"/>
        </w:rPr>
        <w:t xml:space="preserve">," stated Matthias </w:t>
      </w:r>
      <w:r w:rsidR="006A6443">
        <w:rPr>
          <w:rFonts w:ascii="Verdana" w:hAnsi="Verdana"/>
          <w:lang w:val="en-US"/>
        </w:rPr>
        <w:t>Keller</w:t>
      </w:r>
      <w:r w:rsidR="002B5F48">
        <w:rPr>
          <w:rFonts w:ascii="Verdana" w:hAnsi="Verdana"/>
          <w:lang w:val="en-US"/>
        </w:rPr>
        <w:t xml:space="preserve">, </w:t>
      </w:r>
      <w:r w:rsidR="006A6443">
        <w:rPr>
          <w:rFonts w:ascii="Verdana" w:hAnsi="Verdana"/>
          <w:lang w:val="en-US"/>
        </w:rPr>
        <w:t>Managing Director at</w:t>
      </w:r>
      <w:r w:rsidR="002B5F48">
        <w:rPr>
          <w:rFonts w:ascii="Verdana" w:hAnsi="Verdana"/>
          <w:lang w:val="en-US"/>
        </w:rPr>
        <w:t xml:space="preserve"> Distec. </w:t>
      </w:r>
      <w:r w:rsidR="002B5F48">
        <w:rPr>
          <w:rFonts w:ascii="Verdana" w:hAnsi="Verdana" w:cs="Arial"/>
          <w:szCs w:val="20"/>
          <w:lang w:val="en-US"/>
        </w:rPr>
        <w:t>"</w:t>
      </w:r>
      <w:r w:rsidR="002B5F48">
        <w:rPr>
          <w:rFonts w:ascii="Verdana" w:hAnsi="Verdana"/>
          <w:lang w:val="en-US"/>
        </w:rPr>
        <w:t>The</w:t>
      </w:r>
      <w:r w:rsidR="006F0CEE" w:rsidRPr="006F0CEE">
        <w:rPr>
          <w:rFonts w:ascii="Verdana" w:hAnsi="Verdana"/>
          <w:lang w:val="en-US"/>
        </w:rPr>
        <w:t xml:space="preserve"> plug-and-play TFT display solutions are installed in a milled aluminum front frame with</w:t>
      </w:r>
      <w:r w:rsidR="005B50F6">
        <w:rPr>
          <w:rFonts w:ascii="Verdana" w:hAnsi="Verdana"/>
          <w:lang w:val="en-US"/>
        </w:rPr>
        <w:t xml:space="preserve"> a</w:t>
      </w:r>
      <w:r w:rsidR="006F0CEE" w:rsidRPr="006F0CEE">
        <w:rPr>
          <w:rFonts w:ascii="Verdana" w:hAnsi="Verdana"/>
          <w:lang w:val="en-US"/>
        </w:rPr>
        <w:t xml:space="preserve"> </w:t>
      </w:r>
      <w:r w:rsidR="000128DC" w:rsidRPr="006F0CEE">
        <w:rPr>
          <w:rFonts w:ascii="Verdana" w:hAnsi="Verdana"/>
          <w:lang w:val="en-US"/>
        </w:rPr>
        <w:t>stainless-steel</w:t>
      </w:r>
      <w:r w:rsidR="006F0CEE" w:rsidRPr="006F0CEE">
        <w:rPr>
          <w:rFonts w:ascii="Verdana" w:hAnsi="Verdana"/>
          <w:lang w:val="en-US"/>
        </w:rPr>
        <w:t xml:space="preserve"> chassis and offer front-side IP65 protection against dust and water jets.</w:t>
      </w:r>
      <w:r w:rsidR="002B5F48">
        <w:rPr>
          <w:rFonts w:ascii="Verdana" w:hAnsi="Verdana"/>
          <w:lang w:val="en-US"/>
        </w:rPr>
        <w:t>"</w:t>
      </w:r>
      <w:r w:rsidR="006F0CEE" w:rsidRPr="006F0CEE">
        <w:rPr>
          <w:rFonts w:ascii="Verdana" w:hAnsi="Verdana"/>
          <w:lang w:val="en-US"/>
        </w:rPr>
        <w:t xml:space="preserve"> </w:t>
      </w:r>
      <w:r w:rsidR="002B5F48">
        <w:rPr>
          <w:rFonts w:ascii="Verdana" w:hAnsi="Verdana"/>
          <w:lang w:val="en-US"/>
        </w:rPr>
        <w:t>They</w:t>
      </w:r>
      <w:r w:rsidR="006F0CEE" w:rsidRPr="006F0CEE">
        <w:rPr>
          <w:rFonts w:ascii="Verdana" w:hAnsi="Verdana"/>
          <w:lang w:val="en-US"/>
        </w:rPr>
        <w:t xml:space="preserve"> can be integrated easily and quickly into various applications. </w:t>
      </w:r>
    </w:p>
    <w:p w14:paraId="4C78C397" w14:textId="77777777" w:rsidR="002B5F48" w:rsidRDefault="002B5F48" w:rsidP="006F0CEE">
      <w:pPr>
        <w:spacing w:line="312" w:lineRule="auto"/>
        <w:rPr>
          <w:rFonts w:ascii="Verdana" w:hAnsi="Verdana"/>
          <w:lang w:val="en-US"/>
        </w:rPr>
      </w:pPr>
    </w:p>
    <w:p w14:paraId="4FF44E66" w14:textId="3E6DCDBA" w:rsidR="002B5F48" w:rsidRPr="006B2ACA" w:rsidRDefault="002B5F48" w:rsidP="006F0CEE">
      <w:pPr>
        <w:spacing w:line="312" w:lineRule="auto"/>
        <w:rPr>
          <w:rFonts w:ascii="Verdana" w:hAnsi="Verdana"/>
          <w:b/>
          <w:lang w:val="en-US"/>
        </w:rPr>
      </w:pPr>
      <w:r w:rsidRPr="006B2ACA">
        <w:rPr>
          <w:rFonts w:ascii="Verdana" w:hAnsi="Verdana"/>
          <w:b/>
          <w:lang w:val="en-US"/>
        </w:rPr>
        <w:t xml:space="preserve">Easy to Install, Robust, </w:t>
      </w:r>
      <w:r w:rsidR="006B2ACA" w:rsidRPr="006B2ACA">
        <w:rPr>
          <w:rFonts w:ascii="Verdana" w:hAnsi="Verdana"/>
          <w:b/>
          <w:lang w:val="en-US"/>
        </w:rPr>
        <w:t>High-Performance</w:t>
      </w:r>
    </w:p>
    <w:p w14:paraId="6A707106" w14:textId="77777777" w:rsidR="002B5F48" w:rsidRDefault="002B5F48" w:rsidP="006F0CEE">
      <w:pPr>
        <w:spacing w:line="312" w:lineRule="auto"/>
        <w:rPr>
          <w:rFonts w:ascii="Verdana" w:hAnsi="Verdana"/>
          <w:lang w:val="en-US"/>
        </w:rPr>
      </w:pPr>
    </w:p>
    <w:p w14:paraId="1A6D5976" w14:textId="64C8E569" w:rsidR="006F0CEE" w:rsidRDefault="006F0CEE" w:rsidP="006F0CEE">
      <w:pPr>
        <w:spacing w:line="312" w:lineRule="auto"/>
        <w:rPr>
          <w:rFonts w:ascii="Verdana" w:hAnsi="Verdana"/>
          <w:lang w:val="en-US"/>
        </w:rPr>
      </w:pPr>
      <w:r w:rsidRPr="006F0CEE">
        <w:rPr>
          <w:rFonts w:ascii="Verdana" w:hAnsi="Verdana"/>
          <w:lang w:val="en-US"/>
        </w:rPr>
        <w:t xml:space="preserve">The POS-RP series is controlled by the Raspberry Pi based </w:t>
      </w:r>
      <w:proofErr w:type="spellStart"/>
      <w:r w:rsidRPr="006F0CEE">
        <w:rPr>
          <w:rFonts w:ascii="Verdana" w:hAnsi="Verdana"/>
          <w:lang w:val="en-US"/>
        </w:rPr>
        <w:t>Artista</w:t>
      </w:r>
      <w:proofErr w:type="spellEnd"/>
      <w:r w:rsidRPr="006F0CEE">
        <w:rPr>
          <w:rFonts w:ascii="Verdana" w:hAnsi="Verdana"/>
          <w:lang w:val="en-US"/>
        </w:rPr>
        <w:t xml:space="preserve"> </w:t>
      </w:r>
      <w:proofErr w:type="spellStart"/>
      <w:r w:rsidRPr="006F0CEE">
        <w:rPr>
          <w:rFonts w:ascii="Verdana" w:hAnsi="Verdana"/>
          <w:lang w:val="en-US"/>
        </w:rPr>
        <w:t>IoT</w:t>
      </w:r>
      <w:proofErr w:type="spellEnd"/>
      <w:r w:rsidRPr="006F0CEE">
        <w:rPr>
          <w:rFonts w:ascii="Verdana" w:hAnsi="Verdana"/>
          <w:lang w:val="en-US"/>
        </w:rPr>
        <w:t xml:space="preserve"> TFT controller with the latest Compute module CM3 or CM3 +. </w:t>
      </w:r>
      <w:r w:rsidR="00A846E0">
        <w:rPr>
          <w:rFonts w:ascii="Verdana" w:hAnsi="Verdana"/>
          <w:lang w:val="en-US"/>
        </w:rPr>
        <w:t>T</w:t>
      </w:r>
      <w:r w:rsidR="00A846E0" w:rsidRPr="006F0CEE">
        <w:rPr>
          <w:rFonts w:ascii="Verdana" w:hAnsi="Verdana"/>
          <w:lang w:val="en-US"/>
        </w:rPr>
        <w:t xml:space="preserve">he </w:t>
      </w:r>
      <w:r w:rsidR="00A846E0">
        <w:rPr>
          <w:rFonts w:ascii="Verdana" w:hAnsi="Verdana"/>
          <w:lang w:val="en-US"/>
        </w:rPr>
        <w:t>TFT controller Prisma-4K operates</w:t>
      </w:r>
      <w:r w:rsidR="00A846E0" w:rsidRPr="006F0CEE">
        <w:rPr>
          <w:rFonts w:ascii="Verdana" w:hAnsi="Verdana"/>
          <w:lang w:val="en-US"/>
        </w:rPr>
        <w:t xml:space="preserve"> </w:t>
      </w:r>
      <w:r w:rsidR="00A846E0">
        <w:rPr>
          <w:rFonts w:ascii="Verdana" w:hAnsi="Verdana"/>
          <w:lang w:val="en-US"/>
        </w:rPr>
        <w:t>t</w:t>
      </w:r>
      <w:r w:rsidRPr="006F0CEE">
        <w:rPr>
          <w:rFonts w:ascii="Verdana" w:hAnsi="Verdana"/>
          <w:lang w:val="en-US"/>
        </w:rPr>
        <w:t>he high-resolution TFT displays of the POS-4K</w:t>
      </w:r>
      <w:r w:rsidR="006A6443">
        <w:rPr>
          <w:rFonts w:ascii="Verdana" w:hAnsi="Verdana"/>
          <w:lang w:val="en-US"/>
        </w:rPr>
        <w:t>-PRO</w:t>
      </w:r>
      <w:r w:rsidRPr="006F0CEE">
        <w:rPr>
          <w:rFonts w:ascii="Verdana" w:hAnsi="Verdana"/>
          <w:lang w:val="en-US"/>
        </w:rPr>
        <w:t xml:space="preserve"> series</w:t>
      </w:r>
      <w:r w:rsidR="00A846E0">
        <w:rPr>
          <w:rFonts w:ascii="Verdana" w:hAnsi="Verdana"/>
          <w:lang w:val="en-US"/>
        </w:rPr>
        <w:t>.</w:t>
      </w:r>
      <w:r w:rsidRPr="006F0CEE">
        <w:rPr>
          <w:rFonts w:ascii="Verdana" w:hAnsi="Verdana"/>
          <w:lang w:val="en-US"/>
        </w:rPr>
        <w:t xml:space="preserve"> The POS-IQ</w:t>
      </w:r>
      <w:r w:rsidR="006A6443">
        <w:rPr>
          <w:rFonts w:ascii="Verdana" w:hAnsi="Verdana"/>
          <w:lang w:val="en-US"/>
        </w:rPr>
        <w:t>-PRO</w:t>
      </w:r>
      <w:r w:rsidRPr="006F0CEE">
        <w:rPr>
          <w:rFonts w:ascii="Verdana" w:hAnsi="Verdana"/>
          <w:lang w:val="en-US"/>
        </w:rPr>
        <w:t xml:space="preserve"> Panel PCs </w:t>
      </w:r>
      <w:r w:rsidR="00A846E0">
        <w:rPr>
          <w:rFonts w:ascii="Verdana" w:hAnsi="Verdana"/>
          <w:lang w:val="en-US"/>
        </w:rPr>
        <w:t xml:space="preserve">are based on </w:t>
      </w:r>
      <w:r w:rsidR="006A6443">
        <w:rPr>
          <w:rFonts w:ascii="Verdana" w:hAnsi="Verdana"/>
          <w:lang w:val="en-US"/>
        </w:rPr>
        <w:t>a</w:t>
      </w:r>
      <w:r w:rsidRPr="006F0CEE">
        <w:rPr>
          <w:rFonts w:ascii="Verdana" w:hAnsi="Verdana"/>
          <w:lang w:val="en-US"/>
        </w:rPr>
        <w:t xml:space="preserve"> powerful</w:t>
      </w:r>
      <w:r w:rsidR="005B50F6">
        <w:rPr>
          <w:rFonts w:ascii="Verdana" w:hAnsi="Verdana"/>
          <w:lang w:val="en-US"/>
        </w:rPr>
        <w:t xml:space="preserve"> </w:t>
      </w:r>
      <w:r w:rsidRPr="006F0CEE">
        <w:rPr>
          <w:rFonts w:ascii="Verdana" w:hAnsi="Verdana"/>
          <w:lang w:val="en-US"/>
        </w:rPr>
        <w:t>Intel x86 CPU</w:t>
      </w:r>
      <w:r w:rsidR="006A6443">
        <w:rPr>
          <w:rFonts w:ascii="Verdana" w:hAnsi="Verdana"/>
          <w:lang w:val="en-US"/>
        </w:rPr>
        <w:t xml:space="preserve"> of the</w:t>
      </w:r>
      <w:r w:rsidRPr="006F0CEE">
        <w:rPr>
          <w:rFonts w:ascii="Verdana" w:hAnsi="Verdana"/>
          <w:lang w:val="en-US"/>
        </w:rPr>
        <w:t xml:space="preserve"> </w:t>
      </w:r>
      <w:r w:rsidR="006A6443">
        <w:rPr>
          <w:rFonts w:ascii="Verdana" w:hAnsi="Verdana"/>
          <w:lang w:val="en-US"/>
        </w:rPr>
        <w:t>latest</w:t>
      </w:r>
      <w:r w:rsidR="006A6443" w:rsidRPr="006A6443">
        <w:rPr>
          <w:rFonts w:ascii="Verdana" w:hAnsi="Verdana"/>
          <w:lang w:val="en-US"/>
        </w:rPr>
        <w:t xml:space="preserve"> </w:t>
      </w:r>
      <w:r w:rsidR="006A6443" w:rsidRPr="006F0CEE">
        <w:rPr>
          <w:rFonts w:ascii="Verdana" w:hAnsi="Verdana"/>
          <w:lang w:val="en-US"/>
        </w:rPr>
        <w:t>Pentium</w:t>
      </w:r>
      <w:r w:rsidR="006A6443">
        <w:rPr>
          <w:rFonts w:ascii="Verdana" w:hAnsi="Verdana"/>
          <w:lang w:val="en-US"/>
        </w:rPr>
        <w:t xml:space="preserve"> generation</w:t>
      </w:r>
      <w:r w:rsidR="006A6443" w:rsidRPr="006F0CEE">
        <w:rPr>
          <w:rFonts w:ascii="Verdana" w:hAnsi="Verdana"/>
          <w:lang w:val="en-US"/>
        </w:rPr>
        <w:t xml:space="preserve"> </w:t>
      </w:r>
      <w:r w:rsidRPr="006F0CEE">
        <w:rPr>
          <w:rFonts w:ascii="Verdana" w:hAnsi="Verdana"/>
          <w:lang w:val="en-US"/>
        </w:rPr>
        <w:t xml:space="preserve">and </w:t>
      </w:r>
      <w:r w:rsidR="00A846E0">
        <w:rPr>
          <w:rFonts w:ascii="Verdana" w:hAnsi="Verdana"/>
          <w:lang w:val="en-US"/>
        </w:rPr>
        <w:t xml:space="preserve">offer a wide input voltage range </w:t>
      </w:r>
      <w:r w:rsidR="005B50F6">
        <w:rPr>
          <w:rFonts w:ascii="Verdana" w:hAnsi="Verdana"/>
          <w:lang w:val="en-US"/>
        </w:rPr>
        <w:t>from</w:t>
      </w:r>
      <w:r w:rsidR="00A846E0">
        <w:rPr>
          <w:rFonts w:ascii="Verdana" w:hAnsi="Verdana"/>
          <w:lang w:val="en-US"/>
        </w:rPr>
        <w:t xml:space="preserve"> 9 to 36 volts</w:t>
      </w:r>
      <w:r w:rsidRPr="006F0CEE">
        <w:rPr>
          <w:rFonts w:ascii="Verdana" w:hAnsi="Verdana"/>
          <w:lang w:val="en-US"/>
        </w:rPr>
        <w:t>.</w:t>
      </w:r>
    </w:p>
    <w:p w14:paraId="540AC710" w14:textId="77777777" w:rsidR="00ED4B34" w:rsidRPr="00ED4B34" w:rsidRDefault="00ED4B34" w:rsidP="006F0CEE">
      <w:pPr>
        <w:spacing w:line="312" w:lineRule="auto"/>
        <w:rPr>
          <w:rFonts w:ascii="Verdana" w:hAnsi="Verdana"/>
          <w:lang w:val="en-US"/>
        </w:rPr>
      </w:pPr>
    </w:p>
    <w:p w14:paraId="700DCAF9" w14:textId="601E8984" w:rsidR="006F0CEE" w:rsidRPr="006F0CEE" w:rsidRDefault="006F0CEE" w:rsidP="006F0CEE">
      <w:pPr>
        <w:spacing w:line="312" w:lineRule="auto"/>
        <w:rPr>
          <w:rFonts w:ascii="Verdana" w:hAnsi="Verdana"/>
          <w:lang w:val="en-US"/>
        </w:rPr>
      </w:pPr>
      <w:r w:rsidRPr="006F0CEE">
        <w:rPr>
          <w:rFonts w:ascii="Verdana" w:hAnsi="Verdana"/>
          <w:lang w:val="en-US"/>
        </w:rPr>
        <w:t>With the POS-RP</w:t>
      </w:r>
      <w:r w:rsidR="004D75C2">
        <w:rPr>
          <w:rFonts w:ascii="Verdana" w:hAnsi="Verdana"/>
          <w:lang w:val="en-US"/>
        </w:rPr>
        <w:t>(-PRO)</w:t>
      </w:r>
      <w:r w:rsidRPr="006F0CEE">
        <w:rPr>
          <w:rFonts w:ascii="Verdana" w:hAnsi="Verdana"/>
          <w:lang w:val="en-US"/>
        </w:rPr>
        <w:t xml:space="preserve"> series’ Raspberry Pi, users can easily program their own applications or use one of the many operating systems supported by Raspberry Pi. Those looking for more processing power or higher resolutions will find the solution in the POS-IQ</w:t>
      </w:r>
      <w:r w:rsidR="006A6443">
        <w:rPr>
          <w:rFonts w:ascii="Verdana" w:hAnsi="Verdana"/>
          <w:lang w:val="en-US"/>
        </w:rPr>
        <w:t>-PRO</w:t>
      </w:r>
      <w:r w:rsidRPr="006F0CEE">
        <w:rPr>
          <w:rFonts w:ascii="Verdana" w:hAnsi="Verdana"/>
          <w:lang w:val="en-US"/>
        </w:rPr>
        <w:t xml:space="preserve"> </w:t>
      </w:r>
      <w:r w:rsidR="006A6443">
        <w:rPr>
          <w:rFonts w:ascii="Verdana" w:hAnsi="Verdana"/>
          <w:lang w:val="en-US"/>
        </w:rPr>
        <w:t xml:space="preserve">modules </w:t>
      </w:r>
      <w:r w:rsidRPr="006F0CEE">
        <w:rPr>
          <w:rFonts w:ascii="Verdana" w:hAnsi="Verdana"/>
          <w:lang w:val="en-US"/>
        </w:rPr>
        <w:t>with Intel® Pentium N4200 or in the POS-4</w:t>
      </w:r>
      <w:r w:rsidR="00ED4B34">
        <w:rPr>
          <w:rFonts w:ascii="Verdana" w:hAnsi="Verdana"/>
          <w:lang w:val="en-US"/>
        </w:rPr>
        <w:t>K</w:t>
      </w:r>
      <w:r w:rsidR="006A6443">
        <w:rPr>
          <w:rFonts w:ascii="Verdana" w:hAnsi="Verdana"/>
          <w:lang w:val="en-US"/>
        </w:rPr>
        <w:t>-PRO modules</w:t>
      </w:r>
      <w:r w:rsidR="00ED4B34">
        <w:rPr>
          <w:rFonts w:ascii="Verdana" w:hAnsi="Verdana"/>
          <w:lang w:val="en-US"/>
        </w:rPr>
        <w:t xml:space="preserve"> with a UHD resolution of 3,840 by </w:t>
      </w:r>
      <w:r w:rsidRPr="006F0CEE">
        <w:rPr>
          <w:rFonts w:ascii="Verdana" w:hAnsi="Verdana"/>
          <w:lang w:val="en-US"/>
        </w:rPr>
        <w:t>2</w:t>
      </w:r>
      <w:r w:rsidR="00ED4B34">
        <w:rPr>
          <w:rFonts w:ascii="Verdana" w:hAnsi="Verdana"/>
          <w:lang w:val="en-US"/>
        </w:rPr>
        <w:t>,</w:t>
      </w:r>
      <w:r w:rsidRPr="006F0CEE">
        <w:rPr>
          <w:rFonts w:ascii="Verdana" w:hAnsi="Verdana"/>
          <w:lang w:val="en-US"/>
        </w:rPr>
        <w:t>160 pixels. To start the series, the units are avail</w:t>
      </w:r>
      <w:r w:rsidR="00301A83">
        <w:rPr>
          <w:rFonts w:ascii="Verdana" w:hAnsi="Verdana"/>
          <w:lang w:val="en-US"/>
        </w:rPr>
        <w:t>able in sizes of 7, 10.1, 12.5, and 15.6 inches</w:t>
      </w:r>
      <w:r w:rsidRPr="006F0CEE">
        <w:rPr>
          <w:rFonts w:ascii="Verdana" w:hAnsi="Verdana"/>
          <w:lang w:val="en-US"/>
        </w:rPr>
        <w:t>.</w:t>
      </w:r>
    </w:p>
    <w:p w14:paraId="5C309AC1" w14:textId="77777777" w:rsidR="006F0CEE" w:rsidRDefault="006F0CEE" w:rsidP="006F0CEE">
      <w:pPr>
        <w:spacing w:line="312" w:lineRule="auto"/>
        <w:rPr>
          <w:rFonts w:ascii="Verdana" w:hAnsi="Verdana"/>
          <w:lang w:val="en-US"/>
        </w:rPr>
      </w:pPr>
    </w:p>
    <w:p w14:paraId="0931D06C" w14:textId="08DE0CE3" w:rsidR="00301A83" w:rsidRPr="00301A83" w:rsidRDefault="00301A83" w:rsidP="006F0CEE">
      <w:pPr>
        <w:spacing w:line="312" w:lineRule="auto"/>
        <w:rPr>
          <w:rFonts w:ascii="Verdana" w:hAnsi="Verdana"/>
          <w:b/>
          <w:lang w:val="en-US"/>
        </w:rPr>
      </w:pPr>
      <w:r w:rsidRPr="00301A83">
        <w:rPr>
          <w:rFonts w:ascii="Verdana" w:hAnsi="Verdana"/>
          <w:b/>
          <w:lang w:val="en-US"/>
        </w:rPr>
        <w:t xml:space="preserve">POS-RP-PRO Modules </w:t>
      </w:r>
      <w:r>
        <w:rPr>
          <w:rFonts w:ascii="Verdana" w:hAnsi="Verdana"/>
          <w:b/>
          <w:lang w:val="en-US"/>
        </w:rPr>
        <w:t xml:space="preserve">Offer Touch and </w:t>
      </w:r>
      <w:proofErr w:type="spellStart"/>
      <w:r w:rsidRPr="00301A83">
        <w:rPr>
          <w:rFonts w:ascii="Verdana" w:hAnsi="Verdana"/>
          <w:b/>
          <w:lang w:val="en-US"/>
        </w:rPr>
        <w:t>HighBright</w:t>
      </w:r>
      <w:proofErr w:type="spellEnd"/>
    </w:p>
    <w:p w14:paraId="57157ABA" w14:textId="77777777" w:rsidR="00301A83" w:rsidRPr="006F0CEE" w:rsidRDefault="00301A83" w:rsidP="006F0CEE">
      <w:pPr>
        <w:spacing w:line="312" w:lineRule="auto"/>
        <w:rPr>
          <w:rFonts w:ascii="Verdana" w:hAnsi="Verdana"/>
          <w:lang w:val="en-US"/>
        </w:rPr>
      </w:pPr>
    </w:p>
    <w:p w14:paraId="4FADD852" w14:textId="349B8779" w:rsidR="006F0CEE" w:rsidRPr="006F0CEE" w:rsidRDefault="004C252E" w:rsidP="006F0CEE">
      <w:pPr>
        <w:spacing w:line="312" w:lineRule="auto"/>
        <w:rPr>
          <w:rFonts w:ascii="Verdana" w:hAnsi="Verdana"/>
          <w:lang w:val="en-US"/>
        </w:rPr>
      </w:pPr>
      <w:r>
        <w:rPr>
          <w:rFonts w:ascii="Verdana" w:hAnsi="Verdana"/>
          <w:lang w:val="en-US"/>
        </w:rPr>
        <w:t>T</w:t>
      </w:r>
      <w:r w:rsidR="006F0CEE" w:rsidRPr="006F0CEE">
        <w:rPr>
          <w:rFonts w:ascii="Verdana" w:hAnsi="Verdana"/>
          <w:lang w:val="en-US"/>
        </w:rPr>
        <w:t xml:space="preserve">he </w:t>
      </w:r>
      <w:r>
        <w:rPr>
          <w:rFonts w:ascii="Verdana" w:hAnsi="Verdana"/>
          <w:lang w:val="en-US"/>
        </w:rPr>
        <w:t xml:space="preserve">modules of the new </w:t>
      </w:r>
      <w:r w:rsidR="006F0CEE" w:rsidRPr="006F0CEE">
        <w:rPr>
          <w:rFonts w:ascii="Verdana" w:hAnsi="Verdana"/>
          <w:lang w:val="en-US"/>
        </w:rPr>
        <w:t xml:space="preserve">POS-RP-PRO </w:t>
      </w:r>
      <w:r>
        <w:rPr>
          <w:rFonts w:ascii="Verdana" w:hAnsi="Verdana"/>
          <w:lang w:val="en-US"/>
        </w:rPr>
        <w:t>series</w:t>
      </w:r>
      <w:r w:rsidR="006F0CEE" w:rsidRPr="006F0CEE">
        <w:rPr>
          <w:rFonts w:ascii="Verdana" w:hAnsi="Verdana"/>
          <w:lang w:val="en-US"/>
        </w:rPr>
        <w:t xml:space="preserve"> </w:t>
      </w:r>
      <w:r>
        <w:rPr>
          <w:rFonts w:ascii="Verdana" w:hAnsi="Verdana"/>
          <w:lang w:val="en-US"/>
        </w:rPr>
        <w:t>are CE-</w:t>
      </w:r>
      <w:r w:rsidR="006F0CEE" w:rsidRPr="006F0CEE">
        <w:rPr>
          <w:rFonts w:ascii="Verdana" w:hAnsi="Verdana"/>
          <w:lang w:val="en-US"/>
        </w:rPr>
        <w:t>certified and integrated in even more robus</w:t>
      </w:r>
      <w:r>
        <w:rPr>
          <w:rFonts w:ascii="Verdana" w:hAnsi="Verdana"/>
          <w:lang w:val="en-US"/>
        </w:rPr>
        <w:t>t stainless steel housings. In addition</w:t>
      </w:r>
      <w:r w:rsidR="006F0CEE" w:rsidRPr="006F0CEE">
        <w:rPr>
          <w:rFonts w:ascii="Verdana" w:hAnsi="Verdana"/>
          <w:lang w:val="en-US"/>
        </w:rPr>
        <w:t xml:space="preserve">, Distec </w:t>
      </w:r>
      <w:r>
        <w:rPr>
          <w:rFonts w:ascii="Verdana" w:hAnsi="Verdana"/>
          <w:lang w:val="en-US"/>
        </w:rPr>
        <w:t xml:space="preserve">provides two 12.1-inch </w:t>
      </w:r>
      <w:proofErr w:type="spellStart"/>
      <w:r>
        <w:rPr>
          <w:rFonts w:ascii="Verdana" w:hAnsi="Verdana"/>
          <w:lang w:val="en-US"/>
        </w:rPr>
        <w:t>High</w:t>
      </w:r>
      <w:r w:rsidR="006F0CEE" w:rsidRPr="006F0CEE">
        <w:rPr>
          <w:rFonts w:ascii="Verdana" w:hAnsi="Verdana"/>
          <w:lang w:val="en-US"/>
        </w:rPr>
        <w:t>Bright</w:t>
      </w:r>
      <w:proofErr w:type="spellEnd"/>
      <w:r w:rsidR="006F0CEE" w:rsidRPr="006F0CEE">
        <w:rPr>
          <w:rFonts w:ascii="Verdana" w:hAnsi="Verdana"/>
          <w:lang w:val="en-US"/>
        </w:rPr>
        <w:t xml:space="preserve"> versions that are perfect for use in very bright environments: XGA resolution and </w:t>
      </w:r>
      <w:r w:rsidR="004D75C2">
        <w:rPr>
          <w:rFonts w:ascii="Verdana" w:hAnsi="Verdana"/>
          <w:lang w:val="en-US"/>
        </w:rPr>
        <w:t xml:space="preserve">real </w:t>
      </w:r>
      <w:r w:rsidR="006F0CEE" w:rsidRPr="006F0CEE">
        <w:rPr>
          <w:rFonts w:ascii="Verdana" w:hAnsi="Verdana"/>
          <w:lang w:val="en-US"/>
        </w:rPr>
        <w:t>800</w:t>
      </w:r>
      <w:r w:rsidR="00A0188F">
        <w:rPr>
          <w:rFonts w:ascii="Verdana" w:hAnsi="Verdana"/>
          <w:lang w:val="en-US"/>
        </w:rPr>
        <w:t xml:space="preserve"> </w:t>
      </w:r>
      <w:r w:rsidR="006F0CEE" w:rsidRPr="006F0CEE">
        <w:rPr>
          <w:rFonts w:ascii="Verdana" w:hAnsi="Verdana"/>
          <w:lang w:val="en-US"/>
        </w:rPr>
        <w:t xml:space="preserve">cd/m² </w:t>
      </w:r>
      <w:r>
        <w:rPr>
          <w:rFonts w:ascii="Verdana" w:hAnsi="Verdana"/>
          <w:lang w:val="en-US"/>
        </w:rPr>
        <w:t>as well as</w:t>
      </w:r>
      <w:r w:rsidR="006F0CEE" w:rsidRPr="006F0CEE">
        <w:rPr>
          <w:rFonts w:ascii="Verdana" w:hAnsi="Verdana"/>
          <w:lang w:val="en-US"/>
        </w:rPr>
        <w:t xml:space="preserve"> WXGA resolution </w:t>
      </w:r>
      <w:r w:rsidR="006F0CEE" w:rsidRPr="006F0CEE">
        <w:rPr>
          <w:rFonts w:ascii="Verdana" w:hAnsi="Verdana"/>
          <w:lang w:val="en-US"/>
        </w:rPr>
        <w:lastRenderedPageBreak/>
        <w:t xml:space="preserve">and </w:t>
      </w:r>
      <w:r w:rsidR="004D75C2">
        <w:rPr>
          <w:rFonts w:ascii="Verdana" w:hAnsi="Verdana"/>
          <w:lang w:val="en-US"/>
        </w:rPr>
        <w:t xml:space="preserve">real </w:t>
      </w:r>
      <w:r w:rsidR="006F0CEE" w:rsidRPr="006F0CEE">
        <w:rPr>
          <w:rFonts w:ascii="Verdana" w:hAnsi="Verdana"/>
          <w:lang w:val="en-US"/>
        </w:rPr>
        <w:t>1,100</w:t>
      </w:r>
      <w:r w:rsidR="00A0188F">
        <w:rPr>
          <w:rFonts w:ascii="Verdana" w:hAnsi="Verdana"/>
          <w:lang w:val="en-US"/>
        </w:rPr>
        <w:t xml:space="preserve"> </w:t>
      </w:r>
      <w:r w:rsidR="006F0CEE" w:rsidRPr="006F0CEE">
        <w:rPr>
          <w:rFonts w:ascii="Verdana" w:hAnsi="Verdana"/>
          <w:lang w:val="en-US"/>
        </w:rPr>
        <w:t xml:space="preserve">cd/m². The </w:t>
      </w:r>
      <w:proofErr w:type="spellStart"/>
      <w:r w:rsidR="006F0CEE" w:rsidRPr="006F0CEE">
        <w:rPr>
          <w:rFonts w:ascii="Verdana" w:hAnsi="Verdana"/>
          <w:lang w:val="en-US"/>
        </w:rPr>
        <w:t>Longlife</w:t>
      </w:r>
      <w:proofErr w:type="spellEnd"/>
      <w:r w:rsidR="006F0CEE" w:rsidRPr="006F0CEE">
        <w:rPr>
          <w:rFonts w:ascii="Verdana" w:hAnsi="Verdana"/>
          <w:lang w:val="en-US"/>
        </w:rPr>
        <w:t xml:space="preserve"> LED backlights of both models </w:t>
      </w:r>
      <w:r w:rsidR="004D75C2">
        <w:rPr>
          <w:rFonts w:ascii="Verdana" w:hAnsi="Verdana"/>
          <w:lang w:val="en-US"/>
        </w:rPr>
        <w:t>feature</w:t>
      </w:r>
      <w:r w:rsidR="00AE3744">
        <w:rPr>
          <w:rFonts w:ascii="Verdana" w:hAnsi="Verdana"/>
          <w:lang w:val="en-US"/>
        </w:rPr>
        <w:t xml:space="preserve"> a</w:t>
      </w:r>
      <w:r w:rsidR="006F0CEE" w:rsidRPr="006F0CEE">
        <w:rPr>
          <w:rFonts w:ascii="Verdana" w:hAnsi="Verdana"/>
          <w:lang w:val="en-US"/>
        </w:rPr>
        <w:t xml:space="preserve"> lifespan of 100,000 hours (MTBF). All POS-RP-</w:t>
      </w:r>
      <w:r w:rsidR="00F93D8E">
        <w:rPr>
          <w:rFonts w:ascii="Verdana" w:hAnsi="Verdana"/>
          <w:lang w:val="en-US"/>
        </w:rPr>
        <w:t>PRO modules are equipped with</w:t>
      </w:r>
      <w:r w:rsidR="006F0CEE" w:rsidRPr="006F0CEE">
        <w:rPr>
          <w:rFonts w:ascii="Verdana" w:hAnsi="Verdana"/>
          <w:lang w:val="en-US"/>
        </w:rPr>
        <w:t xml:space="preserve"> integrated touchscreen</w:t>
      </w:r>
      <w:r w:rsidR="00F93D8E">
        <w:rPr>
          <w:rFonts w:ascii="Verdana" w:hAnsi="Verdana"/>
          <w:lang w:val="en-US"/>
        </w:rPr>
        <w:t>s that allow</w:t>
      </w:r>
      <w:r w:rsidR="006F0CEE" w:rsidRPr="006F0CEE">
        <w:rPr>
          <w:rFonts w:ascii="Verdana" w:hAnsi="Verdana"/>
          <w:lang w:val="en-US"/>
        </w:rPr>
        <w:t xml:space="preserve"> for easy operation</w:t>
      </w:r>
      <w:r w:rsidR="00164293">
        <w:rPr>
          <w:rFonts w:ascii="Verdana" w:hAnsi="Verdana"/>
          <w:lang w:val="en-US"/>
        </w:rPr>
        <w:t>,</w:t>
      </w:r>
      <w:r w:rsidR="006F0CEE" w:rsidRPr="006F0CEE">
        <w:rPr>
          <w:rFonts w:ascii="Verdana" w:hAnsi="Verdana"/>
          <w:lang w:val="en-US"/>
        </w:rPr>
        <w:t xml:space="preserve"> even with gloves</w:t>
      </w:r>
      <w:r w:rsidR="004D75C2">
        <w:rPr>
          <w:rFonts w:ascii="Verdana" w:hAnsi="Verdana"/>
          <w:lang w:val="en-US"/>
        </w:rPr>
        <w:t xml:space="preserve"> or under the influence of liquids</w:t>
      </w:r>
      <w:r w:rsidR="006F0CEE" w:rsidRPr="006F0CEE">
        <w:rPr>
          <w:rFonts w:ascii="Verdana" w:hAnsi="Verdana"/>
          <w:lang w:val="en-US"/>
        </w:rPr>
        <w:t>. An optional mounting frame simplifies installation and enables more flexible mounting, for example according to VESA standard.</w:t>
      </w:r>
      <w:r w:rsidR="00F93D8E">
        <w:rPr>
          <w:rFonts w:ascii="Verdana" w:hAnsi="Verdana"/>
          <w:lang w:val="en-US"/>
        </w:rPr>
        <w:t xml:space="preserve"> Distec will start ship</w:t>
      </w:r>
      <w:r w:rsidR="00164293">
        <w:rPr>
          <w:rFonts w:ascii="Verdana" w:hAnsi="Verdana"/>
          <w:lang w:val="en-US"/>
        </w:rPr>
        <w:t>p</w:t>
      </w:r>
      <w:r w:rsidR="00F93D8E">
        <w:rPr>
          <w:rFonts w:ascii="Verdana" w:hAnsi="Verdana"/>
          <w:lang w:val="en-US"/>
        </w:rPr>
        <w:t>ing the POS-RP-PRO monitor systems in</w:t>
      </w:r>
      <w:r w:rsidR="00B344CE">
        <w:rPr>
          <w:rFonts w:ascii="Verdana" w:hAnsi="Verdana"/>
          <w:lang w:val="en-US"/>
        </w:rPr>
        <w:t xml:space="preserve"> the</w:t>
      </w:r>
      <w:r w:rsidR="00F93D8E">
        <w:rPr>
          <w:rFonts w:ascii="Verdana" w:hAnsi="Verdana"/>
          <w:lang w:val="en-US"/>
        </w:rPr>
        <w:t xml:space="preserve"> fourth quarter</w:t>
      </w:r>
      <w:r w:rsidR="00B344CE">
        <w:rPr>
          <w:rFonts w:ascii="Verdana" w:hAnsi="Verdana"/>
          <w:lang w:val="en-US"/>
        </w:rPr>
        <w:t xml:space="preserve"> of</w:t>
      </w:r>
      <w:r w:rsidR="00F93D8E">
        <w:rPr>
          <w:rFonts w:ascii="Verdana" w:hAnsi="Verdana"/>
          <w:lang w:val="en-US"/>
        </w:rPr>
        <w:t xml:space="preserve"> 2019.</w:t>
      </w:r>
    </w:p>
    <w:p w14:paraId="5A19D05D" w14:textId="77777777" w:rsidR="00301A6B" w:rsidRDefault="00301A6B" w:rsidP="005B51B6">
      <w:pPr>
        <w:spacing w:line="312" w:lineRule="auto"/>
        <w:rPr>
          <w:rFonts w:ascii="Verdana" w:hAnsi="Verdana"/>
          <w:lang w:val="en-US"/>
        </w:rPr>
      </w:pPr>
    </w:p>
    <w:p w14:paraId="1B358859" w14:textId="3A906D78" w:rsidR="00677195" w:rsidRPr="00817884" w:rsidRDefault="00677195" w:rsidP="005B51B6">
      <w:pPr>
        <w:spacing w:line="312" w:lineRule="auto"/>
        <w:rPr>
          <w:rFonts w:ascii="Verdana" w:hAnsi="Verdana"/>
          <w:szCs w:val="20"/>
          <w:lang w:val="en-US"/>
        </w:rPr>
      </w:pPr>
      <w:r w:rsidRPr="0012099A">
        <w:rPr>
          <w:rFonts w:ascii="Verdana" w:hAnsi="Verdana"/>
          <w:szCs w:val="20"/>
          <w:lang w:val="en-US"/>
        </w:rPr>
        <w:t xml:space="preserve">Distec </w:t>
      </w:r>
      <w:r w:rsidR="00A367ED" w:rsidRPr="0012099A">
        <w:rPr>
          <w:rFonts w:ascii="Verdana" w:hAnsi="Verdana"/>
          <w:szCs w:val="20"/>
          <w:lang w:val="en-US"/>
        </w:rPr>
        <w:t>will present the new</w:t>
      </w:r>
      <w:r w:rsidRPr="0012099A">
        <w:rPr>
          <w:rFonts w:ascii="Verdana" w:hAnsi="Verdana"/>
          <w:szCs w:val="20"/>
          <w:lang w:val="en-US"/>
        </w:rPr>
        <w:t xml:space="preserve"> </w:t>
      </w:r>
      <w:r w:rsidR="00A367ED" w:rsidRPr="0012099A">
        <w:rPr>
          <w:rFonts w:ascii="Verdana" w:hAnsi="Verdana"/>
          <w:szCs w:val="20"/>
          <w:lang w:val="en-US"/>
        </w:rPr>
        <w:t>POS-RP monitor series and further highlights</w:t>
      </w:r>
      <w:r w:rsidRPr="0012099A">
        <w:rPr>
          <w:rFonts w:ascii="Verdana" w:hAnsi="Verdana"/>
          <w:szCs w:val="20"/>
          <w:lang w:val="en-US"/>
        </w:rPr>
        <w:t xml:space="preserve"> </w:t>
      </w:r>
      <w:r w:rsidR="0012099A">
        <w:rPr>
          <w:rFonts w:ascii="Verdana" w:hAnsi="Verdana"/>
          <w:szCs w:val="20"/>
          <w:lang w:val="en-US"/>
        </w:rPr>
        <w:t>at s</w:t>
      </w:r>
      <w:r w:rsidRPr="0012099A">
        <w:rPr>
          <w:rFonts w:ascii="Verdana" w:hAnsi="Verdana"/>
          <w:szCs w:val="20"/>
          <w:lang w:val="en-US"/>
        </w:rPr>
        <w:t xml:space="preserve">tand </w:t>
      </w:r>
      <w:r w:rsidR="0012099A">
        <w:rPr>
          <w:rFonts w:ascii="Verdana" w:hAnsi="Verdana"/>
          <w:szCs w:val="20"/>
          <w:lang w:val="en-US"/>
        </w:rPr>
        <w:t>121 in hall</w:t>
      </w:r>
      <w:r w:rsidRPr="0012099A">
        <w:rPr>
          <w:rFonts w:ascii="Verdana" w:hAnsi="Verdana"/>
          <w:szCs w:val="20"/>
          <w:lang w:val="en-US"/>
        </w:rPr>
        <w:t xml:space="preserve"> 8 </w:t>
      </w:r>
      <w:bookmarkStart w:id="0" w:name="_GoBack"/>
      <w:bookmarkEnd w:id="0"/>
      <w:r w:rsidR="0012099A">
        <w:rPr>
          <w:rFonts w:ascii="Verdana" w:hAnsi="Verdana"/>
          <w:szCs w:val="20"/>
          <w:lang w:val="en-US"/>
        </w:rPr>
        <w:t>at the international automation trade show SPS from No</w:t>
      </w:r>
      <w:r w:rsidR="00302F7E">
        <w:rPr>
          <w:rFonts w:ascii="Verdana" w:hAnsi="Verdana"/>
          <w:szCs w:val="20"/>
          <w:lang w:val="en-US"/>
        </w:rPr>
        <w:t>vember 26 to 28, 2019 in Nurembe</w:t>
      </w:r>
      <w:r w:rsidR="0012099A">
        <w:rPr>
          <w:rFonts w:ascii="Verdana" w:hAnsi="Verdana"/>
          <w:szCs w:val="20"/>
          <w:lang w:val="en-US"/>
        </w:rPr>
        <w:t xml:space="preserve">rg, Germany. </w:t>
      </w:r>
    </w:p>
    <w:p w14:paraId="6FBC8165" w14:textId="77777777" w:rsidR="00677195" w:rsidRPr="00817884" w:rsidRDefault="00677195" w:rsidP="005B51B6">
      <w:pPr>
        <w:spacing w:line="312" w:lineRule="auto"/>
        <w:rPr>
          <w:rFonts w:ascii="Verdana" w:hAnsi="Verdana"/>
          <w:lang w:val="en-US"/>
        </w:rPr>
      </w:pPr>
    </w:p>
    <w:p w14:paraId="2A823686" w14:textId="494BC539" w:rsidR="001D2DB1" w:rsidRPr="00856855" w:rsidRDefault="00DD3F5E" w:rsidP="005B51B6">
      <w:pPr>
        <w:spacing w:line="312" w:lineRule="auto"/>
        <w:rPr>
          <w:rFonts w:ascii="Verdana" w:hAnsi="Verdana"/>
          <w:color w:val="000000" w:themeColor="text1"/>
        </w:rPr>
      </w:pPr>
      <w:r w:rsidRPr="00856855">
        <w:rPr>
          <w:rFonts w:ascii="Verdana" w:hAnsi="Verdana"/>
          <w:color w:val="000000" w:themeColor="text1"/>
        </w:rPr>
        <w:t>Words</w:t>
      </w:r>
      <w:r w:rsidR="00FF7EBD" w:rsidRPr="00856855">
        <w:rPr>
          <w:rFonts w:ascii="Verdana" w:hAnsi="Verdana"/>
          <w:color w:val="000000" w:themeColor="text1"/>
        </w:rPr>
        <w:t xml:space="preserve">: </w:t>
      </w:r>
      <w:r w:rsidR="00C26885">
        <w:rPr>
          <w:rFonts w:ascii="Verdana" w:hAnsi="Verdana"/>
          <w:color w:val="000000" w:themeColor="text1"/>
        </w:rPr>
        <w:t>392</w:t>
      </w:r>
    </w:p>
    <w:p w14:paraId="37805D4D" w14:textId="77777777" w:rsidR="00F6762C" w:rsidRDefault="00F6762C" w:rsidP="00FF7EBD">
      <w:pPr>
        <w:spacing w:line="240" w:lineRule="auto"/>
        <w:rPr>
          <w:rFonts w:ascii="Verdana" w:hAnsi="Verdana"/>
          <w:b/>
        </w:rPr>
      </w:pPr>
    </w:p>
    <w:p w14:paraId="49609A61" w14:textId="77777777" w:rsidR="00155047" w:rsidRDefault="00155047" w:rsidP="00FF7EBD">
      <w:pPr>
        <w:spacing w:line="240" w:lineRule="auto"/>
        <w:rPr>
          <w:rFonts w:ascii="Verdana" w:hAnsi="Verdana"/>
          <w:b/>
        </w:rPr>
      </w:pPr>
    </w:p>
    <w:p w14:paraId="0381C2AB" w14:textId="77777777" w:rsidR="004C7923" w:rsidRDefault="004C7923" w:rsidP="00FF7EBD">
      <w:pPr>
        <w:spacing w:line="240" w:lineRule="auto"/>
        <w:rPr>
          <w:rFonts w:ascii="Verdana" w:hAnsi="Verdana"/>
          <w:b/>
        </w:rPr>
      </w:pPr>
    </w:p>
    <w:p w14:paraId="16945020" w14:textId="77D362C9" w:rsidR="00FF7EBD" w:rsidRPr="004C7923" w:rsidRDefault="00DD3F5E" w:rsidP="00FF7EBD">
      <w:pPr>
        <w:spacing w:line="240" w:lineRule="auto"/>
        <w:rPr>
          <w:rFonts w:ascii="Verdana" w:hAnsi="Verdana"/>
          <w:b/>
        </w:rPr>
      </w:pPr>
      <w:r>
        <w:rPr>
          <w:rFonts w:ascii="Verdana" w:hAnsi="Verdana"/>
          <w:b/>
        </w:rPr>
        <w:t>Images</w:t>
      </w:r>
    </w:p>
    <w:p w14:paraId="154554E7" w14:textId="77777777" w:rsidR="006F0CEE" w:rsidRDefault="006F0CEE" w:rsidP="006F0CEE">
      <w:pPr>
        <w:spacing w:line="240" w:lineRule="auto"/>
        <w:rPr>
          <w:rFonts w:ascii="Verdana" w:hAnsi="Verdana"/>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6F0CEE" w:rsidRPr="00302F7E" w14:paraId="06099291" w14:textId="77777777" w:rsidTr="006800BD">
        <w:tc>
          <w:tcPr>
            <w:tcW w:w="2128" w:type="dxa"/>
            <w:shd w:val="clear" w:color="auto" w:fill="auto"/>
          </w:tcPr>
          <w:p w14:paraId="1FD6D15A" w14:textId="4E86974E" w:rsidR="006F0CEE" w:rsidRPr="0015062E" w:rsidRDefault="005077EE" w:rsidP="006800BD">
            <w:pPr>
              <w:spacing w:line="240" w:lineRule="auto"/>
              <w:rPr>
                <w:rFonts w:ascii="Verdana" w:hAnsi="Verdana"/>
                <w:sz w:val="16"/>
                <w:szCs w:val="16"/>
              </w:rPr>
            </w:pPr>
            <w:r>
              <w:rPr>
                <w:rFonts w:ascii="Verdana" w:hAnsi="Verdana"/>
                <w:noProof/>
                <w:sz w:val="16"/>
                <w:szCs w:val="16"/>
                <w:lang w:eastAsia="de-DE"/>
              </w:rPr>
              <w:drawing>
                <wp:inline distT="0" distB="0" distL="0" distR="0" wp14:anchorId="1C676DCB" wp14:editId="14C5E9C2">
                  <wp:extent cx="1116418" cy="1079500"/>
                  <wp:effectExtent l="0" t="0" r="127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tec-POS-RP-IoT-Compact-Panel-Bahn-screen.jpg"/>
                          <pic:cNvPicPr/>
                        </pic:nvPicPr>
                        <pic:blipFill rotWithShape="1">
                          <a:blip r:embed="rId8" cstate="print">
                            <a:extLst>
                              <a:ext uri="{28A0092B-C50C-407E-A947-70E740481C1C}">
                                <a14:useLocalDpi xmlns:a14="http://schemas.microsoft.com/office/drawing/2010/main" val="0"/>
                              </a:ext>
                            </a:extLst>
                          </a:blip>
                          <a:srcRect r="35363"/>
                          <a:stretch/>
                        </pic:blipFill>
                        <pic:spPr bwMode="auto">
                          <a:xfrm>
                            <a:off x="0" y="0"/>
                            <a:ext cx="111693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0F2A1C5A" w14:textId="6BD8AFF8" w:rsidR="006F0CEE" w:rsidRPr="00F93D8E" w:rsidRDefault="006F0CEE" w:rsidP="006800BD">
            <w:pPr>
              <w:spacing w:line="240" w:lineRule="auto"/>
              <w:rPr>
                <w:rFonts w:ascii="Verdana" w:hAnsi="Verdana"/>
                <w:sz w:val="16"/>
                <w:szCs w:val="16"/>
                <w:lang w:val="en-US"/>
              </w:rPr>
            </w:pPr>
            <w:r w:rsidRPr="00F93D8E">
              <w:rPr>
                <w:rFonts w:ascii="Verdana" w:hAnsi="Verdana"/>
                <w:sz w:val="16"/>
                <w:szCs w:val="16"/>
                <w:lang w:val="en-US"/>
              </w:rPr>
              <w:t xml:space="preserve">Image 1: </w:t>
            </w:r>
            <w:r w:rsidR="00F93D8E" w:rsidRPr="00F93D8E">
              <w:rPr>
                <w:rFonts w:ascii="Verdana" w:hAnsi="Verdana"/>
                <w:sz w:val="16"/>
                <w:szCs w:val="16"/>
                <w:lang w:val="en-US"/>
              </w:rPr>
              <w:t>The new</w:t>
            </w:r>
            <w:r w:rsidRPr="00F93D8E">
              <w:rPr>
                <w:rFonts w:ascii="Verdana" w:hAnsi="Verdana"/>
                <w:sz w:val="16"/>
                <w:szCs w:val="16"/>
                <w:lang w:val="en-US"/>
              </w:rPr>
              <w:t xml:space="preserve"> </w:t>
            </w:r>
            <w:r w:rsidR="00F93D8E" w:rsidRPr="00F93D8E">
              <w:rPr>
                <w:rFonts w:ascii="Verdana" w:hAnsi="Verdana"/>
                <w:sz w:val="16"/>
                <w:szCs w:val="16"/>
                <w:lang w:val="en-US"/>
              </w:rPr>
              <w:t>POS-RP monitor series from Distec fo</w:t>
            </w:r>
            <w:r w:rsidRPr="00F93D8E">
              <w:rPr>
                <w:rFonts w:ascii="Verdana" w:hAnsi="Verdana"/>
                <w:sz w:val="16"/>
                <w:szCs w:val="16"/>
                <w:lang w:val="en-US"/>
              </w:rPr>
              <w:t xml:space="preserve">r Internet </w:t>
            </w:r>
            <w:r w:rsidR="00F93D8E" w:rsidRPr="00F93D8E">
              <w:rPr>
                <w:rFonts w:ascii="Verdana" w:hAnsi="Verdana"/>
                <w:sz w:val="16"/>
                <w:szCs w:val="16"/>
                <w:lang w:val="en-US"/>
              </w:rPr>
              <w:t xml:space="preserve">of Things </w:t>
            </w:r>
            <w:r w:rsidRPr="00F93D8E">
              <w:rPr>
                <w:rFonts w:ascii="Verdana" w:hAnsi="Verdana"/>
                <w:sz w:val="16"/>
                <w:szCs w:val="16"/>
                <w:lang w:val="en-US"/>
              </w:rPr>
              <w:t xml:space="preserve">in </w:t>
            </w:r>
            <w:r w:rsidR="00F93D8E" w:rsidRPr="00F93D8E">
              <w:rPr>
                <w:rFonts w:ascii="Verdana" w:hAnsi="Verdana"/>
                <w:sz w:val="16"/>
                <w:szCs w:val="16"/>
                <w:lang w:val="en-US"/>
              </w:rPr>
              <w:t>harsh industrial environment</w:t>
            </w:r>
          </w:p>
          <w:p w14:paraId="5D8E5414" w14:textId="77777777" w:rsidR="006F0CEE" w:rsidRPr="00F93D8E" w:rsidRDefault="006F0CEE" w:rsidP="006800BD">
            <w:pPr>
              <w:spacing w:line="240" w:lineRule="auto"/>
              <w:rPr>
                <w:rFonts w:ascii="Verdana" w:hAnsi="Verdana"/>
                <w:sz w:val="16"/>
                <w:szCs w:val="16"/>
                <w:lang w:val="en-US"/>
              </w:rPr>
            </w:pPr>
          </w:p>
          <w:p w14:paraId="383C63A0" w14:textId="083C13B4" w:rsidR="006F0CEE" w:rsidRPr="006F0CEE" w:rsidRDefault="006F0CEE" w:rsidP="006800BD">
            <w:pPr>
              <w:spacing w:line="240" w:lineRule="auto"/>
              <w:rPr>
                <w:rFonts w:ascii="Verdana" w:hAnsi="Verdana"/>
                <w:sz w:val="16"/>
                <w:szCs w:val="16"/>
                <w:lang w:val="en-US"/>
              </w:rPr>
            </w:pPr>
            <w:r w:rsidRPr="006F0CEE">
              <w:rPr>
                <w:rFonts w:ascii="Verdana" w:hAnsi="Verdana"/>
                <w:sz w:val="16"/>
                <w:szCs w:val="16"/>
                <w:lang w:val="en-US"/>
              </w:rPr>
              <w:t>Copyright: Distec</w:t>
            </w:r>
          </w:p>
          <w:p w14:paraId="7FC6BB3A" w14:textId="66D8CA24" w:rsidR="006F0CEE" w:rsidRPr="005A7EB3" w:rsidRDefault="006F0CEE" w:rsidP="006800BD">
            <w:pPr>
              <w:spacing w:line="240" w:lineRule="auto"/>
              <w:rPr>
                <w:rFonts w:ascii="Verdana" w:hAnsi="Verdana"/>
                <w:sz w:val="16"/>
                <w:szCs w:val="16"/>
                <w:lang w:val="en-US"/>
              </w:rPr>
            </w:pPr>
            <w:r w:rsidRPr="009E5E6F">
              <w:rPr>
                <w:rFonts w:ascii="Verdana" w:hAnsi="Verdana"/>
                <w:sz w:val="16"/>
                <w:szCs w:val="16"/>
                <w:lang w:val="en-US"/>
              </w:rPr>
              <w:t>Download: http://www.ahlendorf-news.com/media/news/images/</w:t>
            </w:r>
            <w:r w:rsidRPr="00EF7B67">
              <w:rPr>
                <w:rFonts w:ascii="Verdana" w:hAnsi="Verdana"/>
                <w:sz w:val="16"/>
                <w:szCs w:val="16"/>
                <w:lang w:val="en-US"/>
              </w:rPr>
              <w:t>Distec-POS-RP-IoT-Compact-Panel-</w:t>
            </w:r>
            <w:r w:rsidR="00F8369A">
              <w:rPr>
                <w:rFonts w:ascii="Verdana" w:hAnsi="Verdana"/>
                <w:sz w:val="16"/>
                <w:szCs w:val="16"/>
                <w:lang w:val="en-US"/>
              </w:rPr>
              <w:t>Bahn-</w:t>
            </w:r>
            <w:r w:rsidRPr="00EF7B67">
              <w:rPr>
                <w:rFonts w:ascii="Verdana" w:hAnsi="Verdana"/>
                <w:sz w:val="16"/>
                <w:szCs w:val="16"/>
                <w:lang w:val="en-US"/>
              </w:rPr>
              <w:t>H.jpg</w:t>
            </w:r>
          </w:p>
        </w:tc>
      </w:tr>
      <w:tr w:rsidR="006F0CEE" w:rsidRPr="00302F7E" w14:paraId="7FB8B7DC" w14:textId="77777777" w:rsidTr="006F0CEE">
        <w:trPr>
          <w:trHeight w:val="264"/>
        </w:trPr>
        <w:tc>
          <w:tcPr>
            <w:tcW w:w="2128" w:type="dxa"/>
          </w:tcPr>
          <w:p w14:paraId="384866C5" w14:textId="77777777" w:rsidR="006F0CEE" w:rsidRPr="00C11C51" w:rsidRDefault="006F0CEE" w:rsidP="006800BD">
            <w:pPr>
              <w:spacing w:line="240" w:lineRule="auto"/>
              <w:rPr>
                <w:rFonts w:ascii="Verdana" w:hAnsi="Verdana"/>
                <w:noProof/>
                <w:sz w:val="16"/>
                <w:szCs w:val="16"/>
                <w:lang w:val="en-US" w:eastAsia="de-DE"/>
              </w:rPr>
            </w:pPr>
          </w:p>
        </w:tc>
        <w:tc>
          <w:tcPr>
            <w:tcW w:w="6215" w:type="dxa"/>
          </w:tcPr>
          <w:p w14:paraId="4C9B5FD8" w14:textId="77777777" w:rsidR="006F0CEE" w:rsidRPr="00C11C51" w:rsidRDefault="006F0CEE" w:rsidP="006800BD">
            <w:pPr>
              <w:spacing w:line="240" w:lineRule="auto"/>
              <w:rPr>
                <w:rFonts w:ascii="Verdana" w:hAnsi="Verdana"/>
                <w:sz w:val="16"/>
                <w:szCs w:val="16"/>
                <w:lang w:val="en-US"/>
              </w:rPr>
            </w:pPr>
          </w:p>
        </w:tc>
      </w:tr>
      <w:tr w:rsidR="006F0CEE" w:rsidRPr="00302F7E" w14:paraId="54F0B5F3" w14:textId="77777777" w:rsidTr="00680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2128" w:type="dxa"/>
            <w:tcBorders>
              <w:top w:val="nil"/>
              <w:left w:val="nil"/>
              <w:bottom w:val="nil"/>
              <w:right w:val="nil"/>
            </w:tcBorders>
            <w:shd w:val="clear" w:color="auto" w:fill="auto"/>
            <w:hideMark/>
          </w:tcPr>
          <w:p w14:paraId="6C725D51" w14:textId="236994F8" w:rsidR="006F0CEE" w:rsidRDefault="00A57290" w:rsidP="006800BD">
            <w:pPr>
              <w:spacing w:line="240" w:lineRule="auto"/>
              <w:rPr>
                <w:rFonts w:ascii="Verdana" w:hAnsi="Verdana"/>
                <w:noProof/>
                <w:sz w:val="16"/>
                <w:szCs w:val="16"/>
                <w:lang w:val="en-US" w:eastAsia="de-DE"/>
              </w:rPr>
            </w:pPr>
            <w:r>
              <w:rPr>
                <w:rFonts w:ascii="Verdana" w:hAnsi="Verdana"/>
                <w:noProof/>
                <w:sz w:val="16"/>
                <w:szCs w:val="16"/>
                <w:lang w:eastAsia="de-DE"/>
              </w:rPr>
              <w:drawing>
                <wp:inline distT="0" distB="0" distL="0" distR="0" wp14:anchorId="2484AC10" wp14:editId="6AD0CB2E">
                  <wp:extent cx="1079216" cy="1099226"/>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Matthias-Keller-screen.jpg"/>
                          <pic:cNvPicPr/>
                        </pic:nvPicPr>
                        <pic:blipFill rotWithShape="1">
                          <a:blip r:embed="rId9" cstate="print">
                            <a:extLst>
                              <a:ext uri="{28A0092B-C50C-407E-A947-70E740481C1C}">
                                <a14:useLocalDpi xmlns:a14="http://schemas.microsoft.com/office/drawing/2010/main" val="0"/>
                              </a:ext>
                            </a:extLst>
                          </a:blip>
                          <a:srcRect t="8330" b="6079"/>
                          <a:stretch/>
                        </pic:blipFill>
                        <pic:spPr bwMode="auto">
                          <a:xfrm>
                            <a:off x="0" y="0"/>
                            <a:ext cx="1080000" cy="1100024"/>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Borders>
              <w:top w:val="nil"/>
              <w:left w:val="nil"/>
              <w:bottom w:val="nil"/>
              <w:right w:val="nil"/>
            </w:tcBorders>
            <w:shd w:val="clear" w:color="auto" w:fill="auto"/>
          </w:tcPr>
          <w:p w14:paraId="7A72E9ED" w14:textId="44907CA8" w:rsidR="006F0CEE" w:rsidRPr="00D32031" w:rsidRDefault="006F0CEE" w:rsidP="006800BD">
            <w:pPr>
              <w:spacing w:line="240" w:lineRule="auto"/>
              <w:rPr>
                <w:rFonts w:ascii="Verdana" w:hAnsi="Verdana"/>
                <w:sz w:val="16"/>
                <w:szCs w:val="16"/>
                <w:lang w:val="en-US"/>
              </w:rPr>
            </w:pPr>
            <w:r>
              <w:rPr>
                <w:rFonts w:ascii="Verdana" w:hAnsi="Verdana"/>
                <w:sz w:val="16"/>
                <w:szCs w:val="16"/>
                <w:lang w:val="en-US"/>
              </w:rPr>
              <w:t>Image</w:t>
            </w:r>
            <w:r w:rsidRPr="00D32031">
              <w:rPr>
                <w:rFonts w:ascii="Verdana" w:hAnsi="Verdana"/>
                <w:sz w:val="16"/>
                <w:szCs w:val="16"/>
                <w:lang w:val="en-US"/>
              </w:rPr>
              <w:t xml:space="preserve"> </w:t>
            </w:r>
            <w:r>
              <w:rPr>
                <w:rFonts w:ascii="Verdana" w:hAnsi="Verdana"/>
                <w:sz w:val="16"/>
                <w:szCs w:val="16"/>
                <w:lang w:val="en-US"/>
              </w:rPr>
              <w:t>2</w:t>
            </w:r>
            <w:r w:rsidRPr="00D32031">
              <w:rPr>
                <w:rFonts w:ascii="Verdana" w:hAnsi="Verdana"/>
                <w:sz w:val="16"/>
                <w:szCs w:val="16"/>
                <w:lang w:val="en-US"/>
              </w:rPr>
              <w:t xml:space="preserve">: </w:t>
            </w:r>
            <w:r w:rsidR="00A57290">
              <w:rPr>
                <w:rFonts w:ascii="Verdana" w:hAnsi="Verdana"/>
                <w:sz w:val="16"/>
                <w:szCs w:val="16"/>
                <w:lang w:val="en-US"/>
              </w:rPr>
              <w:t xml:space="preserve">Matthias Keller is Managing Director </w:t>
            </w:r>
            <w:r>
              <w:rPr>
                <w:rFonts w:ascii="Verdana" w:hAnsi="Verdana"/>
                <w:sz w:val="16"/>
                <w:szCs w:val="16"/>
                <w:lang w:val="en-US"/>
              </w:rPr>
              <w:t>with</w:t>
            </w:r>
            <w:r w:rsidRPr="00D32031">
              <w:rPr>
                <w:rFonts w:ascii="Verdana" w:hAnsi="Verdana"/>
                <w:sz w:val="16"/>
                <w:szCs w:val="16"/>
                <w:lang w:val="en-US"/>
              </w:rPr>
              <w:t xml:space="preserve"> Distec</w:t>
            </w:r>
          </w:p>
          <w:p w14:paraId="258532E5" w14:textId="77777777" w:rsidR="006F0CEE" w:rsidRPr="00D32031" w:rsidRDefault="006F0CEE" w:rsidP="006800BD">
            <w:pPr>
              <w:spacing w:line="240" w:lineRule="auto"/>
              <w:rPr>
                <w:rFonts w:ascii="Verdana" w:hAnsi="Verdana"/>
                <w:sz w:val="16"/>
                <w:szCs w:val="16"/>
                <w:lang w:val="en-US"/>
              </w:rPr>
            </w:pPr>
          </w:p>
          <w:p w14:paraId="01FE302B" w14:textId="5AA1F9B3" w:rsidR="006F0CEE" w:rsidRPr="00D32031" w:rsidRDefault="006F0CEE" w:rsidP="006800BD">
            <w:pPr>
              <w:spacing w:line="240" w:lineRule="auto"/>
              <w:rPr>
                <w:rFonts w:ascii="Verdana" w:hAnsi="Verdana"/>
                <w:sz w:val="16"/>
                <w:szCs w:val="16"/>
                <w:lang w:val="en-US"/>
              </w:rPr>
            </w:pPr>
            <w:r w:rsidRPr="00D32031">
              <w:rPr>
                <w:rFonts w:ascii="Verdana" w:hAnsi="Verdana"/>
                <w:sz w:val="16"/>
                <w:szCs w:val="16"/>
                <w:lang w:val="en-US"/>
              </w:rPr>
              <w:t>Copyright: Distec</w:t>
            </w:r>
          </w:p>
          <w:p w14:paraId="0F8AA536" w14:textId="41921590" w:rsidR="006F0CEE" w:rsidRDefault="006F0CEE" w:rsidP="006800BD">
            <w:pPr>
              <w:spacing w:line="240" w:lineRule="auto"/>
              <w:rPr>
                <w:rFonts w:ascii="Verdana" w:hAnsi="Verdana"/>
                <w:sz w:val="16"/>
                <w:szCs w:val="16"/>
                <w:lang w:val="en-US"/>
              </w:rPr>
            </w:pPr>
            <w:r w:rsidRPr="009E5E6F">
              <w:rPr>
                <w:rFonts w:ascii="Verdana" w:hAnsi="Verdana"/>
                <w:sz w:val="16"/>
                <w:szCs w:val="16"/>
                <w:lang w:val="en-US"/>
              </w:rPr>
              <w:t>Download: http://www.ahlendorf-news.com/media/news/images/</w:t>
            </w:r>
            <w:r w:rsidR="00A57290" w:rsidRPr="00A57290">
              <w:rPr>
                <w:rFonts w:ascii="Verdana" w:hAnsi="Verdana"/>
                <w:sz w:val="16"/>
                <w:szCs w:val="16"/>
                <w:lang w:val="en-US"/>
              </w:rPr>
              <w:t>Distec-Matthias-Keller-H</w:t>
            </w:r>
            <w:r w:rsidR="00A57290">
              <w:rPr>
                <w:rFonts w:ascii="Verdana" w:hAnsi="Verdana"/>
                <w:sz w:val="16"/>
                <w:szCs w:val="16"/>
                <w:lang w:val="en-US"/>
              </w:rPr>
              <w:t>.jpg</w:t>
            </w:r>
          </w:p>
        </w:tc>
      </w:tr>
    </w:tbl>
    <w:p w14:paraId="768C277C" w14:textId="77777777" w:rsidR="004F75A9" w:rsidRPr="00FF7EBD" w:rsidRDefault="004F75A9" w:rsidP="00411AB6">
      <w:pPr>
        <w:pStyle w:val="Flietext"/>
        <w:spacing w:line="360" w:lineRule="auto"/>
        <w:rPr>
          <w:rFonts w:ascii="Verdana" w:eastAsia="MS Mincho" w:hAnsi="Verdana"/>
          <w:color w:val="auto"/>
          <w:lang w:val="en-US" w:eastAsia="ja-JP"/>
        </w:rPr>
      </w:pPr>
    </w:p>
    <w:p w14:paraId="598007BE" w14:textId="77777777" w:rsidR="00884483" w:rsidRDefault="00884483" w:rsidP="00471DF7">
      <w:pPr>
        <w:spacing w:line="240" w:lineRule="auto"/>
        <w:rPr>
          <w:rFonts w:ascii="Verdana" w:hAnsi="Verdana"/>
          <w:b/>
          <w:sz w:val="16"/>
          <w:szCs w:val="16"/>
          <w:lang w:val="en-US"/>
        </w:rPr>
      </w:pPr>
    </w:p>
    <w:p w14:paraId="6AE0746C" w14:textId="77777777" w:rsidR="00790721" w:rsidRPr="00755ACB" w:rsidRDefault="00790721" w:rsidP="00471DF7">
      <w:pPr>
        <w:spacing w:line="240" w:lineRule="auto"/>
        <w:rPr>
          <w:rFonts w:ascii="Verdana" w:hAnsi="Verdana"/>
          <w:b/>
          <w:sz w:val="16"/>
          <w:szCs w:val="16"/>
          <w:lang w:val="en-US"/>
        </w:rPr>
      </w:pPr>
    </w:p>
    <w:p w14:paraId="4CC2CA75" w14:textId="77777777" w:rsidR="00A268A1" w:rsidRPr="00B0321E" w:rsidRDefault="00A268A1" w:rsidP="00471DF7">
      <w:pPr>
        <w:spacing w:line="240" w:lineRule="auto"/>
        <w:rPr>
          <w:rFonts w:ascii="Verdana" w:hAnsi="Verdana"/>
          <w:b/>
          <w:sz w:val="16"/>
          <w:szCs w:val="16"/>
          <w:lang w:val="en-US"/>
        </w:rPr>
      </w:pPr>
      <w:r w:rsidRPr="00B0321E">
        <w:rPr>
          <w:rFonts w:ascii="Verdana" w:hAnsi="Verdana"/>
          <w:b/>
          <w:sz w:val="16"/>
          <w:szCs w:val="16"/>
          <w:lang w:val="en-US"/>
        </w:rPr>
        <w:br w:type="page"/>
      </w:r>
    </w:p>
    <w:p w14:paraId="6AA6A3A9" w14:textId="77777777" w:rsidR="005B51B6" w:rsidRPr="002E1297" w:rsidRDefault="005B51B6" w:rsidP="005B51B6">
      <w:pPr>
        <w:pStyle w:val="Default"/>
        <w:rPr>
          <w:b/>
          <w:bCs/>
          <w:sz w:val="16"/>
          <w:szCs w:val="16"/>
          <w:lang w:val="en-US"/>
        </w:rPr>
      </w:pPr>
      <w:r w:rsidRPr="002E1297">
        <w:rPr>
          <w:b/>
          <w:bCs/>
          <w:sz w:val="16"/>
          <w:szCs w:val="16"/>
          <w:lang w:val="en-US"/>
        </w:rPr>
        <w:lastRenderedPageBreak/>
        <w:t xml:space="preserve">About Distec </w:t>
      </w:r>
    </w:p>
    <w:p w14:paraId="15E17F5C" w14:textId="77777777" w:rsidR="005B51B6" w:rsidRPr="002E1297" w:rsidRDefault="005B51B6" w:rsidP="005B51B6">
      <w:pPr>
        <w:pStyle w:val="Default"/>
        <w:rPr>
          <w:sz w:val="16"/>
          <w:szCs w:val="16"/>
          <w:lang w:val="en-US"/>
        </w:rPr>
      </w:pPr>
    </w:p>
    <w:p w14:paraId="06DFB4A8" w14:textId="5181134F"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Distec is a </w:t>
      </w:r>
      <w:r w:rsidR="000B663D" w:rsidRPr="00242E7C">
        <w:rPr>
          <w:color w:val="000000" w:themeColor="text1"/>
          <w:sz w:val="16"/>
          <w:szCs w:val="16"/>
          <w:lang w:val="en-US"/>
        </w:rPr>
        <w:t xml:space="preserve">FORTEC </w:t>
      </w:r>
      <w:r w:rsidRPr="00242E7C">
        <w:rPr>
          <w:color w:val="000000" w:themeColor="text1"/>
          <w:sz w:val="16"/>
          <w:szCs w:val="16"/>
          <w:lang w:val="en-US"/>
        </w:rPr>
        <w:t xml:space="preserve">Group member and a worldwide operating specialist for TFT flat screen and system solutions for industrial, multimedia and digital signage applications. Located in </w:t>
      </w:r>
      <w:proofErr w:type="spellStart"/>
      <w:r w:rsidRPr="00242E7C">
        <w:rPr>
          <w:color w:val="000000" w:themeColor="text1"/>
          <w:sz w:val="16"/>
          <w:szCs w:val="16"/>
          <w:lang w:val="en-US"/>
        </w:rPr>
        <w:t>Germering</w:t>
      </w:r>
      <w:proofErr w:type="spellEnd"/>
      <w:r w:rsidRPr="00242E7C">
        <w:rPr>
          <w:color w:val="000000" w:themeColor="text1"/>
          <w:sz w:val="16"/>
          <w:szCs w:val="16"/>
          <w:lang w:val="en-US"/>
        </w:rPr>
        <w:t xml:space="preserve"> near Munich in Germany, the company designs, produces and sells innovative solutions and a full range of components, displays and services. Distec supplies innovative Green IT solutions based on their hardware platforms and their own software to control the TFTs of</w:t>
      </w:r>
      <w:r w:rsidR="005E2737" w:rsidRPr="00242E7C">
        <w:rPr>
          <w:color w:val="000000" w:themeColor="text1"/>
          <w:sz w:val="16"/>
          <w:szCs w:val="16"/>
          <w:lang w:val="en-US"/>
        </w:rPr>
        <w:t xml:space="preserve"> its</w:t>
      </w:r>
      <w:r w:rsidRPr="00242E7C">
        <w:rPr>
          <w:color w:val="000000" w:themeColor="text1"/>
          <w:sz w:val="16"/>
          <w:szCs w:val="16"/>
          <w:lang w:val="en-US"/>
        </w:rPr>
        <w:t xml:space="preserve"> partners AUO </w:t>
      </w:r>
      <w:proofErr w:type="spellStart"/>
      <w:r w:rsidRPr="00242E7C">
        <w:rPr>
          <w:color w:val="000000" w:themeColor="text1"/>
          <w:sz w:val="16"/>
          <w:szCs w:val="16"/>
          <w:lang w:val="en-US"/>
        </w:rPr>
        <w:t>Innolux</w:t>
      </w:r>
      <w:proofErr w:type="spellEnd"/>
      <w:r w:rsidRPr="00242E7C">
        <w:rPr>
          <w:color w:val="000000" w:themeColor="text1"/>
          <w:sz w:val="16"/>
          <w:szCs w:val="16"/>
          <w:lang w:val="en-US"/>
        </w:rPr>
        <w:t xml:space="preserve">, Kyocera, Mitsubishi, </w:t>
      </w:r>
      <w:proofErr w:type="spellStart"/>
      <w:r w:rsidRPr="00242E7C">
        <w:rPr>
          <w:color w:val="000000" w:themeColor="text1"/>
          <w:sz w:val="16"/>
          <w:szCs w:val="16"/>
          <w:lang w:val="en-US"/>
        </w:rPr>
        <w:t>Ortustech</w:t>
      </w:r>
      <w:proofErr w:type="spellEnd"/>
      <w:r w:rsidRPr="00242E7C">
        <w:rPr>
          <w:color w:val="000000" w:themeColor="text1"/>
          <w:sz w:val="16"/>
          <w:szCs w:val="16"/>
          <w:lang w:val="en-US"/>
        </w:rPr>
        <w:t xml:space="preserve">, SGD and </w:t>
      </w:r>
      <w:proofErr w:type="spellStart"/>
      <w:r w:rsidRPr="00242E7C">
        <w:rPr>
          <w:color w:val="000000" w:themeColor="text1"/>
          <w:sz w:val="16"/>
          <w:szCs w:val="16"/>
          <w:lang w:val="en-US"/>
        </w:rPr>
        <w:t>Tianma</w:t>
      </w:r>
      <w:proofErr w:type="spellEnd"/>
      <w:r w:rsidRPr="00242E7C">
        <w:rPr>
          <w:color w:val="000000" w:themeColor="text1"/>
          <w:sz w:val="16"/>
          <w:szCs w:val="16"/>
          <w:lang w:val="en-US"/>
        </w:rPr>
        <w:t xml:space="preserve"> as well as selected panels from other manufacturers. These system solutions - from assemblies and kits up to finished OEM products - are developed in their own R&amp;D centers in </w:t>
      </w:r>
      <w:proofErr w:type="spellStart"/>
      <w:r w:rsidRPr="00242E7C">
        <w:rPr>
          <w:color w:val="000000" w:themeColor="text1"/>
          <w:sz w:val="16"/>
          <w:szCs w:val="16"/>
          <w:lang w:val="en-US"/>
        </w:rPr>
        <w:t>Germering</w:t>
      </w:r>
      <w:proofErr w:type="spellEnd"/>
      <w:r w:rsidRPr="00242E7C">
        <w:rPr>
          <w:color w:val="000000" w:themeColor="text1"/>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 </w:t>
      </w:r>
      <w:r w:rsidR="000B663D" w:rsidRPr="00242E7C">
        <w:rPr>
          <w:color w:val="000000" w:themeColor="text1"/>
          <w:sz w:val="16"/>
          <w:szCs w:val="16"/>
          <w:lang w:val="en"/>
        </w:rPr>
        <w:t>Moreover,</w:t>
      </w:r>
      <w:r w:rsidRPr="00242E7C">
        <w:rPr>
          <w:color w:val="000000" w:themeColor="text1"/>
          <w:sz w:val="16"/>
          <w:szCs w:val="16"/>
          <w:lang w:val="en"/>
        </w:rPr>
        <w:t xml:space="preserve"> Distec has access to products, services and </w:t>
      </w:r>
      <w:r w:rsidR="00D21C21" w:rsidRPr="00242E7C">
        <w:rPr>
          <w:color w:val="000000" w:themeColor="text1"/>
          <w:sz w:val="16"/>
          <w:szCs w:val="16"/>
          <w:lang w:val="en"/>
        </w:rPr>
        <w:t xml:space="preserve">the </w:t>
      </w:r>
      <w:r w:rsidRPr="00242E7C">
        <w:rPr>
          <w:color w:val="000000" w:themeColor="text1"/>
          <w:sz w:val="16"/>
          <w:szCs w:val="16"/>
          <w:lang w:val="en"/>
        </w:rPr>
        <w:t xml:space="preserve">expertise of the large </w:t>
      </w:r>
      <w:r w:rsidR="000B663D" w:rsidRPr="00242E7C">
        <w:rPr>
          <w:color w:val="000000" w:themeColor="text1"/>
          <w:sz w:val="16"/>
          <w:szCs w:val="16"/>
          <w:lang w:val="en-US"/>
        </w:rPr>
        <w:t xml:space="preserve">FORTEC </w:t>
      </w:r>
      <w:r w:rsidRPr="00242E7C">
        <w:rPr>
          <w:color w:val="000000" w:themeColor="text1"/>
          <w:sz w:val="16"/>
          <w:szCs w:val="16"/>
          <w:lang w:val="en"/>
        </w:rPr>
        <w:t xml:space="preserve">high-tech company network, which makes a perfect complement to the product portfolio. </w:t>
      </w:r>
      <w:r w:rsidRPr="00242E7C">
        <w:rPr>
          <w:color w:val="000000" w:themeColor="text1"/>
          <w:sz w:val="16"/>
          <w:szCs w:val="16"/>
          <w:lang w:val="en-US"/>
        </w:rPr>
        <w:t>More information can be found on the homepage: http</w:t>
      </w:r>
      <w:r w:rsidR="00D21C21" w:rsidRPr="00242E7C">
        <w:rPr>
          <w:color w:val="000000" w:themeColor="text1"/>
          <w:sz w:val="16"/>
          <w:szCs w:val="16"/>
          <w:lang w:val="en-US"/>
        </w:rPr>
        <w:t>s</w:t>
      </w:r>
      <w:r w:rsidRPr="00242E7C">
        <w:rPr>
          <w:color w:val="000000" w:themeColor="text1"/>
          <w:sz w:val="16"/>
          <w:szCs w:val="16"/>
          <w:lang w:val="en-US"/>
        </w:rPr>
        <w:t>://www.distec.de/en</w:t>
      </w:r>
    </w:p>
    <w:p w14:paraId="4F224867" w14:textId="77777777" w:rsidR="005B51B6" w:rsidRPr="00242E7C" w:rsidRDefault="005B51B6" w:rsidP="005B51B6">
      <w:pPr>
        <w:pStyle w:val="Default"/>
        <w:rPr>
          <w:color w:val="000000" w:themeColor="text1"/>
          <w:sz w:val="16"/>
          <w:szCs w:val="16"/>
          <w:lang w:val="en-US"/>
        </w:rPr>
      </w:pPr>
    </w:p>
    <w:p w14:paraId="71407A2C" w14:textId="77777777" w:rsidR="005B51B6" w:rsidRPr="00242E7C" w:rsidRDefault="005B51B6" w:rsidP="005B51B6">
      <w:pPr>
        <w:pStyle w:val="Default"/>
        <w:rPr>
          <w:color w:val="000000" w:themeColor="text1"/>
          <w:sz w:val="16"/>
          <w:szCs w:val="16"/>
          <w:lang w:val="en-US"/>
        </w:rPr>
      </w:pPr>
      <w:proofErr w:type="spellStart"/>
      <w:r w:rsidRPr="00242E7C">
        <w:rPr>
          <w:color w:val="000000" w:themeColor="text1"/>
          <w:sz w:val="16"/>
          <w:szCs w:val="16"/>
          <w:lang w:val="en-US"/>
        </w:rPr>
        <w:t>Distec’s</w:t>
      </w:r>
      <w:proofErr w:type="spellEnd"/>
      <w:r w:rsidRPr="00242E7C">
        <w:rPr>
          <w:color w:val="000000" w:themeColor="text1"/>
          <w:sz w:val="16"/>
          <w:szCs w:val="16"/>
          <w:lang w:val="en-US"/>
        </w:rPr>
        <w:t xml:space="preserve"> products are available at: </w:t>
      </w:r>
    </w:p>
    <w:p w14:paraId="519BD342" w14:textId="5F69C1E8"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Europe: Distec GmbH, </w:t>
      </w:r>
      <w:proofErr w:type="spellStart"/>
      <w:r w:rsidRPr="00242E7C">
        <w:rPr>
          <w:color w:val="000000" w:themeColor="text1"/>
          <w:sz w:val="16"/>
          <w:szCs w:val="16"/>
          <w:lang w:val="en-US"/>
        </w:rPr>
        <w:t>Germering</w:t>
      </w:r>
      <w:proofErr w:type="spellEnd"/>
      <w:r w:rsidRPr="00242E7C">
        <w:rPr>
          <w:color w:val="000000" w:themeColor="text1"/>
          <w:sz w:val="16"/>
          <w:szCs w:val="16"/>
          <w:lang w:val="en-US"/>
        </w:rPr>
        <w:t>, http</w:t>
      </w:r>
      <w:r w:rsidR="000B663D" w:rsidRPr="00242E7C">
        <w:rPr>
          <w:color w:val="000000" w:themeColor="text1"/>
          <w:sz w:val="16"/>
          <w:szCs w:val="16"/>
          <w:lang w:val="en-US"/>
        </w:rPr>
        <w:t>s</w:t>
      </w:r>
      <w:r w:rsidRPr="00242E7C">
        <w:rPr>
          <w:color w:val="000000" w:themeColor="text1"/>
          <w:sz w:val="16"/>
          <w:szCs w:val="16"/>
          <w:lang w:val="en-US"/>
        </w:rPr>
        <w:t xml:space="preserve">://www.distec.de </w:t>
      </w:r>
    </w:p>
    <w:p w14:paraId="62046CC2" w14:textId="25049694"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UK and Benelux: Display Technology, </w:t>
      </w:r>
      <w:r w:rsidR="000B663D" w:rsidRPr="00242E7C">
        <w:rPr>
          <w:color w:val="000000" w:themeColor="text1"/>
          <w:sz w:val="16"/>
          <w:szCs w:val="16"/>
          <w:lang w:val="en-US"/>
        </w:rPr>
        <w:t>Huntingdon</w:t>
      </w:r>
      <w:r w:rsidRPr="00242E7C">
        <w:rPr>
          <w:color w:val="000000" w:themeColor="text1"/>
          <w:sz w:val="16"/>
          <w:szCs w:val="16"/>
          <w:lang w:val="en-US"/>
        </w:rPr>
        <w:t>, http</w:t>
      </w:r>
      <w:r w:rsidR="000B663D" w:rsidRPr="00242E7C">
        <w:rPr>
          <w:color w:val="000000" w:themeColor="text1"/>
          <w:sz w:val="16"/>
          <w:szCs w:val="16"/>
          <w:lang w:val="en-US"/>
        </w:rPr>
        <w:t>s</w:t>
      </w:r>
      <w:r w:rsidRPr="00242E7C">
        <w:rPr>
          <w:color w:val="000000" w:themeColor="text1"/>
          <w:sz w:val="16"/>
          <w:szCs w:val="16"/>
          <w:lang w:val="en-US"/>
        </w:rPr>
        <w:t>://www.displaytechnology.co.uk</w:t>
      </w:r>
    </w:p>
    <w:p w14:paraId="2EF0E05E" w14:textId="1A0EB28E" w:rsidR="000B663D" w:rsidRPr="00242E7C" w:rsidRDefault="000B663D" w:rsidP="005B51B6">
      <w:pPr>
        <w:pStyle w:val="Default"/>
        <w:rPr>
          <w:color w:val="000000" w:themeColor="text1"/>
          <w:sz w:val="16"/>
          <w:szCs w:val="16"/>
          <w:lang w:val="en-US"/>
        </w:rPr>
      </w:pPr>
      <w:r w:rsidRPr="00242E7C">
        <w:rPr>
          <w:color w:val="000000" w:themeColor="text1"/>
          <w:sz w:val="16"/>
          <w:szCs w:val="16"/>
          <w:lang w:val="en-US"/>
        </w:rPr>
        <w:t>North America: Apollo Display Technologies, Ronkonkoma NY, http://www.apollodisplays.com/</w:t>
      </w:r>
    </w:p>
    <w:p w14:paraId="7FCCDA61" w14:textId="2C72FAC8" w:rsidR="005B51B6" w:rsidRPr="00242E7C" w:rsidRDefault="005B51B6" w:rsidP="000B663D">
      <w:pPr>
        <w:spacing w:line="240" w:lineRule="auto"/>
        <w:ind w:right="-510"/>
        <w:rPr>
          <w:rFonts w:ascii="Verdana" w:hAnsi="Verdana"/>
          <w:color w:val="000000" w:themeColor="text1"/>
          <w:sz w:val="16"/>
          <w:szCs w:val="16"/>
          <w:lang w:val="en-US"/>
        </w:rPr>
      </w:pPr>
      <w:r w:rsidRPr="00242E7C">
        <w:rPr>
          <w:rFonts w:ascii="Verdana" w:hAnsi="Verdana"/>
          <w:color w:val="000000" w:themeColor="text1"/>
          <w:sz w:val="16"/>
          <w:szCs w:val="16"/>
          <w:lang w:val="en-US"/>
        </w:rPr>
        <w:t xml:space="preserve">Turkey and Middle East: DATA DISPLAY BİLİŞİM TEKNOLOJİLERİ LTD </w:t>
      </w:r>
      <w:proofErr w:type="spellStart"/>
      <w:r w:rsidRPr="00242E7C">
        <w:rPr>
          <w:rFonts w:ascii="Verdana" w:hAnsi="Verdana"/>
          <w:color w:val="000000" w:themeColor="text1"/>
          <w:sz w:val="16"/>
          <w:szCs w:val="16"/>
          <w:lang w:val="en-US"/>
        </w:rPr>
        <w:t>ŞTi</w:t>
      </w:r>
      <w:proofErr w:type="spellEnd"/>
      <w:r w:rsidRPr="00242E7C">
        <w:rPr>
          <w:rFonts w:ascii="Verdana" w:hAnsi="Verdana"/>
          <w:color w:val="000000" w:themeColor="text1"/>
          <w:sz w:val="16"/>
          <w:szCs w:val="16"/>
          <w:lang w:val="en-US"/>
        </w:rPr>
        <w:t>., Istanbul</w:t>
      </w:r>
    </w:p>
    <w:p w14:paraId="70E2B12C" w14:textId="77777777" w:rsidR="005B51B6" w:rsidRPr="00242E7C" w:rsidRDefault="005B51B6" w:rsidP="005B51B6">
      <w:pPr>
        <w:pStyle w:val="Default"/>
        <w:rPr>
          <w:color w:val="000000" w:themeColor="text1"/>
          <w:sz w:val="16"/>
          <w:szCs w:val="16"/>
          <w:lang w:val="en-US"/>
        </w:rPr>
      </w:pPr>
    </w:p>
    <w:p w14:paraId="43B3E197" w14:textId="77777777" w:rsidR="005B51B6" w:rsidRPr="00242E7C" w:rsidRDefault="005B51B6" w:rsidP="005B51B6">
      <w:pPr>
        <w:pStyle w:val="Default"/>
        <w:rPr>
          <w:color w:val="000000" w:themeColor="text1"/>
          <w:sz w:val="16"/>
          <w:szCs w:val="16"/>
        </w:rPr>
      </w:pPr>
      <w:r w:rsidRPr="00242E7C">
        <w:rPr>
          <w:color w:val="000000" w:themeColor="text1"/>
          <w:sz w:val="16"/>
          <w:szCs w:val="16"/>
        </w:rPr>
        <w:t xml:space="preserve">Distec GmbH </w:t>
      </w:r>
    </w:p>
    <w:p w14:paraId="66E23A64" w14:textId="77777777" w:rsidR="005B51B6" w:rsidRPr="00242E7C" w:rsidRDefault="005B51B6" w:rsidP="005B51B6">
      <w:pPr>
        <w:pStyle w:val="Default"/>
        <w:rPr>
          <w:color w:val="000000" w:themeColor="text1"/>
          <w:sz w:val="16"/>
          <w:szCs w:val="16"/>
        </w:rPr>
      </w:pPr>
      <w:r w:rsidRPr="00242E7C">
        <w:rPr>
          <w:color w:val="000000" w:themeColor="text1"/>
          <w:sz w:val="16"/>
          <w:szCs w:val="16"/>
        </w:rPr>
        <w:t xml:space="preserve">Augsburger Straße 2b </w:t>
      </w:r>
    </w:p>
    <w:p w14:paraId="0FE6F4AF" w14:textId="77777777" w:rsidR="005B51B6" w:rsidRPr="00242E7C" w:rsidRDefault="005B51B6" w:rsidP="005B51B6">
      <w:pPr>
        <w:pStyle w:val="Default"/>
        <w:rPr>
          <w:color w:val="000000" w:themeColor="text1"/>
          <w:sz w:val="16"/>
          <w:szCs w:val="16"/>
        </w:rPr>
      </w:pPr>
      <w:r w:rsidRPr="00242E7C">
        <w:rPr>
          <w:color w:val="000000" w:themeColor="text1"/>
          <w:sz w:val="16"/>
          <w:szCs w:val="16"/>
        </w:rPr>
        <w:t xml:space="preserve">82110 Germering </w:t>
      </w:r>
    </w:p>
    <w:p w14:paraId="2A4595B2" w14:textId="77777777"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Germany </w:t>
      </w:r>
    </w:p>
    <w:p w14:paraId="4A8CA960" w14:textId="77777777"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T +49 89 89 43 63 0 </w:t>
      </w:r>
    </w:p>
    <w:p w14:paraId="114AAE4E" w14:textId="77777777"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F +49 89 89 43 63 131 </w:t>
      </w:r>
    </w:p>
    <w:p w14:paraId="790DA56C" w14:textId="77777777"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E distribution|at|distec.de </w:t>
      </w:r>
    </w:p>
    <w:p w14:paraId="1B901E31" w14:textId="77777777"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W www.distec.de </w:t>
      </w:r>
    </w:p>
    <w:p w14:paraId="02E2FE51" w14:textId="77777777" w:rsidR="005B51B6" w:rsidRPr="00242E7C" w:rsidRDefault="005B51B6" w:rsidP="005B51B6">
      <w:pPr>
        <w:pStyle w:val="Default"/>
        <w:rPr>
          <w:color w:val="000000" w:themeColor="text1"/>
          <w:sz w:val="16"/>
          <w:szCs w:val="16"/>
          <w:lang w:val="en-US"/>
        </w:rPr>
      </w:pPr>
    </w:p>
    <w:p w14:paraId="59432BF6" w14:textId="60AC1E18" w:rsidR="005B51B6" w:rsidRPr="00242E7C" w:rsidRDefault="005B51B6" w:rsidP="005B51B6">
      <w:pPr>
        <w:pStyle w:val="Default"/>
        <w:rPr>
          <w:color w:val="000000" w:themeColor="text1"/>
          <w:sz w:val="16"/>
          <w:szCs w:val="16"/>
          <w:lang w:val="en-US"/>
        </w:rPr>
      </w:pPr>
      <w:r w:rsidRPr="00242E7C">
        <w:rPr>
          <w:color w:val="000000" w:themeColor="text1"/>
          <w:sz w:val="16"/>
          <w:szCs w:val="16"/>
          <w:lang w:val="en-US"/>
        </w:rPr>
        <w:t xml:space="preserve">A </w:t>
      </w:r>
      <w:r w:rsidR="000B663D" w:rsidRPr="00242E7C">
        <w:rPr>
          <w:color w:val="000000" w:themeColor="text1"/>
          <w:sz w:val="16"/>
          <w:szCs w:val="16"/>
          <w:lang w:val="en-US"/>
        </w:rPr>
        <w:t xml:space="preserve">FORTEC </w:t>
      </w:r>
      <w:r w:rsidRPr="00242E7C">
        <w:rPr>
          <w:color w:val="000000" w:themeColor="text1"/>
          <w:sz w:val="16"/>
          <w:szCs w:val="16"/>
          <w:lang w:val="en-US"/>
        </w:rPr>
        <w:t xml:space="preserve">Group Member </w:t>
      </w:r>
    </w:p>
    <w:p w14:paraId="00FA619A" w14:textId="77777777" w:rsidR="005B51B6" w:rsidRPr="002E1297" w:rsidRDefault="005B51B6" w:rsidP="005B51B6">
      <w:pPr>
        <w:pStyle w:val="Default"/>
        <w:rPr>
          <w:b/>
          <w:bCs/>
          <w:sz w:val="16"/>
          <w:szCs w:val="16"/>
          <w:lang w:val="en-US"/>
        </w:rPr>
      </w:pPr>
    </w:p>
    <w:p w14:paraId="207F0446" w14:textId="77777777" w:rsidR="005B51B6" w:rsidRPr="002E1297" w:rsidRDefault="005B51B6" w:rsidP="005B51B6">
      <w:pPr>
        <w:pStyle w:val="Default"/>
        <w:rPr>
          <w:b/>
          <w:bCs/>
          <w:sz w:val="16"/>
          <w:szCs w:val="16"/>
          <w:lang w:val="en-US"/>
        </w:rPr>
      </w:pPr>
      <w:r w:rsidRPr="002E1297">
        <w:rPr>
          <w:b/>
          <w:bCs/>
          <w:sz w:val="16"/>
          <w:szCs w:val="16"/>
          <w:lang w:val="en-US"/>
        </w:rPr>
        <w:t xml:space="preserve">Media Contact: </w:t>
      </w:r>
    </w:p>
    <w:p w14:paraId="43D3B52B" w14:textId="77777777" w:rsidR="005B51B6" w:rsidRPr="002E1297" w:rsidRDefault="005B51B6" w:rsidP="005B51B6">
      <w:pPr>
        <w:pStyle w:val="Default"/>
        <w:rPr>
          <w:sz w:val="16"/>
          <w:szCs w:val="16"/>
          <w:lang w:val="en-US"/>
        </w:rPr>
      </w:pPr>
      <w:r w:rsidRPr="002E1297">
        <w:rPr>
          <w:sz w:val="16"/>
          <w:szCs w:val="16"/>
          <w:lang w:val="en-US"/>
        </w:rPr>
        <w:t xml:space="preserve">Mandy Ahlendorf </w:t>
      </w:r>
    </w:p>
    <w:p w14:paraId="2BD9F964" w14:textId="77777777" w:rsidR="005B51B6" w:rsidRPr="002E1297" w:rsidRDefault="005B51B6" w:rsidP="005B51B6">
      <w:pPr>
        <w:pStyle w:val="Default"/>
        <w:rPr>
          <w:sz w:val="16"/>
          <w:szCs w:val="16"/>
          <w:lang w:val="en-US"/>
        </w:rPr>
      </w:pPr>
      <w:r w:rsidRPr="002E1297">
        <w:rPr>
          <w:sz w:val="16"/>
          <w:szCs w:val="16"/>
          <w:lang w:val="en-US"/>
        </w:rPr>
        <w:t>T +49 89 41109402</w:t>
      </w:r>
    </w:p>
    <w:p w14:paraId="64414D7D" w14:textId="77777777" w:rsidR="005B51B6" w:rsidRPr="002E1297" w:rsidRDefault="005B51B6" w:rsidP="005B51B6">
      <w:pPr>
        <w:spacing w:line="240" w:lineRule="auto"/>
        <w:rPr>
          <w:rFonts w:ascii="Verdana" w:hAnsi="Verdana"/>
          <w:sz w:val="16"/>
          <w:szCs w:val="16"/>
        </w:rPr>
      </w:pPr>
      <w:r w:rsidRPr="002E1297">
        <w:rPr>
          <w:rFonts w:ascii="Verdana" w:hAnsi="Verdana"/>
          <w:sz w:val="16"/>
          <w:szCs w:val="16"/>
        </w:rPr>
        <w:t>E ma@ahlendorf-communication.com</w:t>
      </w:r>
    </w:p>
    <w:p w14:paraId="00586964" w14:textId="1B24B7AA" w:rsidR="00295699" w:rsidRPr="004F75A9" w:rsidRDefault="00295699" w:rsidP="005B51B6">
      <w:pPr>
        <w:spacing w:line="240" w:lineRule="auto"/>
        <w:rPr>
          <w:rFonts w:ascii="Verdana" w:hAnsi="Verdana"/>
          <w:sz w:val="16"/>
          <w:szCs w:val="16"/>
        </w:rPr>
      </w:pPr>
    </w:p>
    <w:sectPr w:rsidR="00295699" w:rsidRPr="004F75A9" w:rsidSect="00C26885">
      <w:headerReference w:type="even" r:id="rId10"/>
      <w:headerReference w:type="default" r:id="rId11"/>
      <w:footerReference w:type="even" r:id="rId12"/>
      <w:footerReference w:type="default" r:id="rId13"/>
      <w:headerReference w:type="first" r:id="rId14"/>
      <w:footerReference w:type="first" r:id="rId15"/>
      <w:pgSz w:w="11906" w:h="16838" w:code="9"/>
      <w:pgMar w:top="3062" w:right="2692" w:bottom="1980"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886F" w14:textId="77777777" w:rsidR="009D567C" w:rsidRDefault="009D567C">
      <w:r>
        <w:separator/>
      </w:r>
    </w:p>
  </w:endnote>
  <w:endnote w:type="continuationSeparator" w:id="0">
    <w:p w14:paraId="37F48F65" w14:textId="77777777" w:rsidR="009D567C" w:rsidRDefault="009D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A00000AF" w:usb1="5000205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0097" w14:textId="77777777" w:rsidR="006A58F9" w:rsidRDefault="006A58F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22E331B2"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06C88B03" w14:textId="62D15926"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5689A9B0" w14:textId="78A7CB1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http://www.</w:t>
                      </w:r>
                      <w:r w:rsidR="00D547B6">
                        <w:rPr>
                          <w:rFonts w:ascii="Arial" w:hAnsi="Arial" w:cs="Arial"/>
                          <w:sz w:val="13"/>
                          <w:szCs w:val="13"/>
                        </w:rPr>
                        <w:t>distec</w:t>
                      </w:r>
                      <w:r w:rsidRPr="004A79D4">
                        <w:rPr>
                          <w:rFonts w:ascii="Arial" w:hAnsi="Arial" w:cs="Arial"/>
                          <w:sz w:val="13"/>
                          <w:szCs w:val="13"/>
                        </w:rPr>
                        <w:t>.de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D9ABB" w14:textId="77777777" w:rsidR="009D567C" w:rsidRDefault="009D567C">
      <w:r>
        <w:separator/>
      </w:r>
    </w:p>
  </w:footnote>
  <w:footnote w:type="continuationSeparator" w:id="0">
    <w:p w14:paraId="0A777B1A" w14:textId="77777777" w:rsidR="009D567C" w:rsidRDefault="009D5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3E4B" w14:textId="77777777" w:rsidR="006A58F9" w:rsidRDefault="006A58F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378B84B4"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7E6EAF06" wp14:editId="14CBF570">
          <wp:simplePos x="0" y="0"/>
          <wp:positionH relativeFrom="column">
            <wp:posOffset>3367141</wp:posOffset>
          </wp:positionH>
          <wp:positionV relativeFrom="paragraph">
            <wp:posOffset>226060</wp:posOffset>
          </wp:positionV>
          <wp:extent cx="1801368" cy="445008"/>
          <wp:effectExtent l="0" t="0" r="2540" b="1270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0CE7E6BC">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E25D4"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A3AA"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288F"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6904E"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Tel. +49 (0)89 / 89 43 63 -0</w:t>
                          </w:r>
                        </w:p>
                        <w:p w14:paraId="743E1EC7"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Fax +49 (0)89 / 89 43 63 -131</w:t>
                          </w:r>
                        </w:p>
                        <w:p w14:paraId="0E2F9D4D"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info@distec.de</w:t>
                          </w:r>
                        </w:p>
                        <w:p w14:paraId="53B240C1"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www.distec.de</w:t>
                          </w:r>
                        </w:p>
                        <w:p w14:paraId="786B0546" w14:textId="77777777" w:rsidR="00DE73CF" w:rsidRPr="00F8369A"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F8369A" w:rsidRDefault="00DE73CF" w:rsidP="00AF571F">
                          <w:pPr>
                            <w:pStyle w:val="Kopfzeile"/>
                            <w:spacing w:line="180" w:lineRule="atLeast"/>
                            <w:rPr>
                              <w:rFonts w:ascii="Arial" w:hAnsi="Arial" w:cs="Arial"/>
                              <w:sz w:val="15"/>
                              <w:szCs w:val="15"/>
                            </w:rPr>
                          </w:pPr>
                          <w:r w:rsidRPr="00F8369A">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2778"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Tel. +49 (0)89 / 89 43 63 -0</w:t>
                    </w:r>
                  </w:p>
                  <w:p w14:paraId="743E1EC7"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Fax +49 (0)89 / 89 43 63 -131</w:t>
                    </w:r>
                  </w:p>
                  <w:p w14:paraId="0E2F9D4D"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info@distec.de</w:t>
                    </w:r>
                  </w:p>
                  <w:p w14:paraId="53B240C1" w14:textId="77777777" w:rsidR="00DE73CF" w:rsidRPr="00F8369A" w:rsidRDefault="00DE73CF" w:rsidP="00AF571F">
                    <w:pPr>
                      <w:pStyle w:val="Kopfzeile"/>
                      <w:spacing w:line="180" w:lineRule="atLeast"/>
                      <w:rPr>
                        <w:rFonts w:ascii="Arial" w:hAnsi="Arial" w:cs="Arial"/>
                        <w:sz w:val="15"/>
                        <w:szCs w:val="15"/>
                        <w:lang w:val="en-US"/>
                      </w:rPr>
                    </w:pPr>
                    <w:r w:rsidRPr="00F8369A">
                      <w:rPr>
                        <w:rFonts w:ascii="Arial" w:hAnsi="Arial" w:cs="Arial"/>
                        <w:sz w:val="15"/>
                        <w:szCs w:val="15"/>
                        <w:lang w:val="en-US"/>
                      </w:rPr>
                      <w:t>www.distec.de</w:t>
                    </w:r>
                  </w:p>
                  <w:p w14:paraId="786B0546" w14:textId="77777777" w:rsidR="00DE73CF" w:rsidRPr="00F8369A"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F8369A" w:rsidRDefault="00DE73CF" w:rsidP="00AF571F">
                    <w:pPr>
                      <w:pStyle w:val="Kopfzeile"/>
                      <w:spacing w:line="180" w:lineRule="atLeast"/>
                      <w:rPr>
                        <w:rFonts w:ascii="Arial" w:hAnsi="Arial" w:cs="Arial"/>
                        <w:sz w:val="15"/>
                        <w:szCs w:val="15"/>
                      </w:rPr>
                    </w:pPr>
                    <w:r w:rsidRPr="00F8369A">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99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28DC"/>
    <w:rsid w:val="00013631"/>
    <w:rsid w:val="00013D36"/>
    <w:rsid w:val="000140C9"/>
    <w:rsid w:val="00015436"/>
    <w:rsid w:val="00015F3F"/>
    <w:rsid w:val="00016C03"/>
    <w:rsid w:val="00016DB1"/>
    <w:rsid w:val="000204EE"/>
    <w:rsid w:val="0002295A"/>
    <w:rsid w:val="00023BB9"/>
    <w:rsid w:val="000240CF"/>
    <w:rsid w:val="0003074D"/>
    <w:rsid w:val="000311C9"/>
    <w:rsid w:val="00033943"/>
    <w:rsid w:val="00033B0F"/>
    <w:rsid w:val="000354F8"/>
    <w:rsid w:val="000357DE"/>
    <w:rsid w:val="00036967"/>
    <w:rsid w:val="00037921"/>
    <w:rsid w:val="000418F0"/>
    <w:rsid w:val="000434B8"/>
    <w:rsid w:val="0004429A"/>
    <w:rsid w:val="00044418"/>
    <w:rsid w:val="000449DA"/>
    <w:rsid w:val="0004525C"/>
    <w:rsid w:val="00047618"/>
    <w:rsid w:val="000513A9"/>
    <w:rsid w:val="0005484D"/>
    <w:rsid w:val="000552BD"/>
    <w:rsid w:val="00056A75"/>
    <w:rsid w:val="00060AA4"/>
    <w:rsid w:val="00060AF1"/>
    <w:rsid w:val="00062075"/>
    <w:rsid w:val="000620D4"/>
    <w:rsid w:val="000627B1"/>
    <w:rsid w:val="00066925"/>
    <w:rsid w:val="00067E29"/>
    <w:rsid w:val="00072682"/>
    <w:rsid w:val="00072FCE"/>
    <w:rsid w:val="00073C00"/>
    <w:rsid w:val="00075BD7"/>
    <w:rsid w:val="0007783E"/>
    <w:rsid w:val="00081EEE"/>
    <w:rsid w:val="00085286"/>
    <w:rsid w:val="00085AEA"/>
    <w:rsid w:val="00090735"/>
    <w:rsid w:val="00090BF2"/>
    <w:rsid w:val="00093361"/>
    <w:rsid w:val="00093E1D"/>
    <w:rsid w:val="00094E69"/>
    <w:rsid w:val="00095435"/>
    <w:rsid w:val="00095D3A"/>
    <w:rsid w:val="000968EA"/>
    <w:rsid w:val="00096DA2"/>
    <w:rsid w:val="000976B0"/>
    <w:rsid w:val="00097AC3"/>
    <w:rsid w:val="00097CC1"/>
    <w:rsid w:val="000A123B"/>
    <w:rsid w:val="000A3DB0"/>
    <w:rsid w:val="000A5F61"/>
    <w:rsid w:val="000A73AA"/>
    <w:rsid w:val="000A7BA2"/>
    <w:rsid w:val="000B01B5"/>
    <w:rsid w:val="000B1608"/>
    <w:rsid w:val="000B2D33"/>
    <w:rsid w:val="000B5B34"/>
    <w:rsid w:val="000B663D"/>
    <w:rsid w:val="000B68A5"/>
    <w:rsid w:val="000B6A0A"/>
    <w:rsid w:val="000B79A5"/>
    <w:rsid w:val="000C0A86"/>
    <w:rsid w:val="000C0D6A"/>
    <w:rsid w:val="000C10D0"/>
    <w:rsid w:val="000C1310"/>
    <w:rsid w:val="000C3751"/>
    <w:rsid w:val="000C3EAD"/>
    <w:rsid w:val="000C465B"/>
    <w:rsid w:val="000C477C"/>
    <w:rsid w:val="000C61EA"/>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4EF"/>
    <w:rsid w:val="0010191F"/>
    <w:rsid w:val="0010274E"/>
    <w:rsid w:val="00103314"/>
    <w:rsid w:val="001036F6"/>
    <w:rsid w:val="0010499F"/>
    <w:rsid w:val="00104FAD"/>
    <w:rsid w:val="0010671E"/>
    <w:rsid w:val="00110890"/>
    <w:rsid w:val="00111616"/>
    <w:rsid w:val="00111F29"/>
    <w:rsid w:val="001145EC"/>
    <w:rsid w:val="00114745"/>
    <w:rsid w:val="00114862"/>
    <w:rsid w:val="0011521E"/>
    <w:rsid w:val="00117BA4"/>
    <w:rsid w:val="001208EB"/>
    <w:rsid w:val="0012099A"/>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1452"/>
    <w:rsid w:val="001425D5"/>
    <w:rsid w:val="00142678"/>
    <w:rsid w:val="001438FF"/>
    <w:rsid w:val="001443BE"/>
    <w:rsid w:val="0015062E"/>
    <w:rsid w:val="0015243B"/>
    <w:rsid w:val="00152A32"/>
    <w:rsid w:val="00155047"/>
    <w:rsid w:val="001566A4"/>
    <w:rsid w:val="0015776A"/>
    <w:rsid w:val="00157B7F"/>
    <w:rsid w:val="00163333"/>
    <w:rsid w:val="00164293"/>
    <w:rsid w:val="001642C2"/>
    <w:rsid w:val="0016557B"/>
    <w:rsid w:val="00166FB5"/>
    <w:rsid w:val="00167438"/>
    <w:rsid w:val="0016767E"/>
    <w:rsid w:val="00170415"/>
    <w:rsid w:val="00171987"/>
    <w:rsid w:val="00175AB2"/>
    <w:rsid w:val="00176CF6"/>
    <w:rsid w:val="00177391"/>
    <w:rsid w:val="001801A8"/>
    <w:rsid w:val="00182287"/>
    <w:rsid w:val="00183CBC"/>
    <w:rsid w:val="001859F5"/>
    <w:rsid w:val="001869D9"/>
    <w:rsid w:val="00190F06"/>
    <w:rsid w:val="00195F0D"/>
    <w:rsid w:val="001A1E1A"/>
    <w:rsid w:val="001A229F"/>
    <w:rsid w:val="001A30E5"/>
    <w:rsid w:val="001A600E"/>
    <w:rsid w:val="001A6466"/>
    <w:rsid w:val="001A752D"/>
    <w:rsid w:val="001A7753"/>
    <w:rsid w:val="001B1665"/>
    <w:rsid w:val="001B1B30"/>
    <w:rsid w:val="001B34CE"/>
    <w:rsid w:val="001B4070"/>
    <w:rsid w:val="001B5076"/>
    <w:rsid w:val="001B5434"/>
    <w:rsid w:val="001B57E7"/>
    <w:rsid w:val="001C00B5"/>
    <w:rsid w:val="001C2888"/>
    <w:rsid w:val="001C2A53"/>
    <w:rsid w:val="001C361F"/>
    <w:rsid w:val="001C3CCB"/>
    <w:rsid w:val="001C474D"/>
    <w:rsid w:val="001C4D73"/>
    <w:rsid w:val="001C4FAD"/>
    <w:rsid w:val="001C6D61"/>
    <w:rsid w:val="001C7B15"/>
    <w:rsid w:val="001D0058"/>
    <w:rsid w:val="001D2DB1"/>
    <w:rsid w:val="001D54CA"/>
    <w:rsid w:val="001D6EC9"/>
    <w:rsid w:val="001D7E3C"/>
    <w:rsid w:val="001E024A"/>
    <w:rsid w:val="001E1D3B"/>
    <w:rsid w:val="001E2E69"/>
    <w:rsid w:val="001E3946"/>
    <w:rsid w:val="001E506D"/>
    <w:rsid w:val="001E5683"/>
    <w:rsid w:val="001E5D6B"/>
    <w:rsid w:val="001E61ED"/>
    <w:rsid w:val="001E695B"/>
    <w:rsid w:val="001E71AE"/>
    <w:rsid w:val="001F0758"/>
    <w:rsid w:val="001F6664"/>
    <w:rsid w:val="001F7695"/>
    <w:rsid w:val="001F7E81"/>
    <w:rsid w:val="002022D9"/>
    <w:rsid w:val="00202866"/>
    <w:rsid w:val="00203F45"/>
    <w:rsid w:val="00205EDF"/>
    <w:rsid w:val="002106E3"/>
    <w:rsid w:val="00210EFB"/>
    <w:rsid w:val="002110F6"/>
    <w:rsid w:val="00212592"/>
    <w:rsid w:val="0021369A"/>
    <w:rsid w:val="002140ED"/>
    <w:rsid w:val="002142DC"/>
    <w:rsid w:val="00215913"/>
    <w:rsid w:val="00215AAC"/>
    <w:rsid w:val="00216FD5"/>
    <w:rsid w:val="002208C2"/>
    <w:rsid w:val="002219C0"/>
    <w:rsid w:val="00221EBC"/>
    <w:rsid w:val="0022290E"/>
    <w:rsid w:val="00222C7F"/>
    <w:rsid w:val="00224CBD"/>
    <w:rsid w:val="00225237"/>
    <w:rsid w:val="00231B07"/>
    <w:rsid w:val="00231EA6"/>
    <w:rsid w:val="002345CE"/>
    <w:rsid w:val="00234B41"/>
    <w:rsid w:val="002373B6"/>
    <w:rsid w:val="00242E7C"/>
    <w:rsid w:val="00244609"/>
    <w:rsid w:val="00244AD3"/>
    <w:rsid w:val="00244DD0"/>
    <w:rsid w:val="0024644B"/>
    <w:rsid w:val="00246DB7"/>
    <w:rsid w:val="00247028"/>
    <w:rsid w:val="00250662"/>
    <w:rsid w:val="002508D9"/>
    <w:rsid w:val="00251F70"/>
    <w:rsid w:val="0025226D"/>
    <w:rsid w:val="00253D94"/>
    <w:rsid w:val="00256B41"/>
    <w:rsid w:val="00261C79"/>
    <w:rsid w:val="00266D6C"/>
    <w:rsid w:val="00266F8F"/>
    <w:rsid w:val="00267751"/>
    <w:rsid w:val="00267B30"/>
    <w:rsid w:val="00272B3A"/>
    <w:rsid w:val="0027315A"/>
    <w:rsid w:val="002777C3"/>
    <w:rsid w:val="00277D63"/>
    <w:rsid w:val="0028181B"/>
    <w:rsid w:val="00281B4E"/>
    <w:rsid w:val="002842A7"/>
    <w:rsid w:val="0028518B"/>
    <w:rsid w:val="002872C3"/>
    <w:rsid w:val="00287BF8"/>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52B3"/>
    <w:rsid w:val="002A6821"/>
    <w:rsid w:val="002A7575"/>
    <w:rsid w:val="002B0BF5"/>
    <w:rsid w:val="002B238D"/>
    <w:rsid w:val="002B441A"/>
    <w:rsid w:val="002B5F48"/>
    <w:rsid w:val="002B70E1"/>
    <w:rsid w:val="002B720D"/>
    <w:rsid w:val="002C0346"/>
    <w:rsid w:val="002C33B2"/>
    <w:rsid w:val="002C46BB"/>
    <w:rsid w:val="002C46C9"/>
    <w:rsid w:val="002C654D"/>
    <w:rsid w:val="002C77E0"/>
    <w:rsid w:val="002D098A"/>
    <w:rsid w:val="002D0AFB"/>
    <w:rsid w:val="002D1B52"/>
    <w:rsid w:val="002D1DE7"/>
    <w:rsid w:val="002D2094"/>
    <w:rsid w:val="002D3920"/>
    <w:rsid w:val="002D497A"/>
    <w:rsid w:val="002D66D9"/>
    <w:rsid w:val="002E319D"/>
    <w:rsid w:val="002E45E9"/>
    <w:rsid w:val="002E5FD2"/>
    <w:rsid w:val="002E7077"/>
    <w:rsid w:val="002F2B3C"/>
    <w:rsid w:val="002F32A0"/>
    <w:rsid w:val="002F3B2E"/>
    <w:rsid w:val="002F415F"/>
    <w:rsid w:val="002F416E"/>
    <w:rsid w:val="002F434F"/>
    <w:rsid w:val="002F7BE7"/>
    <w:rsid w:val="002F7E5D"/>
    <w:rsid w:val="00301221"/>
    <w:rsid w:val="00301A6B"/>
    <w:rsid w:val="00301A83"/>
    <w:rsid w:val="00302F7E"/>
    <w:rsid w:val="00303AAF"/>
    <w:rsid w:val="00303D0B"/>
    <w:rsid w:val="00306CC5"/>
    <w:rsid w:val="00306E2F"/>
    <w:rsid w:val="00307366"/>
    <w:rsid w:val="00313A14"/>
    <w:rsid w:val="00314B9B"/>
    <w:rsid w:val="00314FED"/>
    <w:rsid w:val="00321ABD"/>
    <w:rsid w:val="00321F92"/>
    <w:rsid w:val="00322F16"/>
    <w:rsid w:val="003249AC"/>
    <w:rsid w:val="00324F11"/>
    <w:rsid w:val="0032548B"/>
    <w:rsid w:val="00326EA6"/>
    <w:rsid w:val="00331417"/>
    <w:rsid w:val="0033295E"/>
    <w:rsid w:val="0033491F"/>
    <w:rsid w:val="00336398"/>
    <w:rsid w:val="00337527"/>
    <w:rsid w:val="003407F4"/>
    <w:rsid w:val="00343BD7"/>
    <w:rsid w:val="00345939"/>
    <w:rsid w:val="00347B10"/>
    <w:rsid w:val="00351B10"/>
    <w:rsid w:val="00353B2F"/>
    <w:rsid w:val="00355618"/>
    <w:rsid w:val="00356381"/>
    <w:rsid w:val="003568DC"/>
    <w:rsid w:val="00357037"/>
    <w:rsid w:val="00361CFC"/>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80639"/>
    <w:rsid w:val="0038067C"/>
    <w:rsid w:val="00380E25"/>
    <w:rsid w:val="0038179A"/>
    <w:rsid w:val="0038207E"/>
    <w:rsid w:val="00382B3E"/>
    <w:rsid w:val="00385240"/>
    <w:rsid w:val="00386110"/>
    <w:rsid w:val="003870F4"/>
    <w:rsid w:val="0039181A"/>
    <w:rsid w:val="00391CB3"/>
    <w:rsid w:val="00393022"/>
    <w:rsid w:val="00393585"/>
    <w:rsid w:val="00394B54"/>
    <w:rsid w:val="003973B8"/>
    <w:rsid w:val="00397C3F"/>
    <w:rsid w:val="003A05C4"/>
    <w:rsid w:val="003A1137"/>
    <w:rsid w:val="003A1488"/>
    <w:rsid w:val="003A15A3"/>
    <w:rsid w:val="003A208A"/>
    <w:rsid w:val="003B096B"/>
    <w:rsid w:val="003B1A25"/>
    <w:rsid w:val="003B35AC"/>
    <w:rsid w:val="003B3F32"/>
    <w:rsid w:val="003B6123"/>
    <w:rsid w:val="003B660D"/>
    <w:rsid w:val="003C087E"/>
    <w:rsid w:val="003C0EA1"/>
    <w:rsid w:val="003C2CC6"/>
    <w:rsid w:val="003C2ED5"/>
    <w:rsid w:val="003C34D7"/>
    <w:rsid w:val="003C4956"/>
    <w:rsid w:val="003C4FA7"/>
    <w:rsid w:val="003C5929"/>
    <w:rsid w:val="003D2215"/>
    <w:rsid w:val="003D2514"/>
    <w:rsid w:val="003D28A2"/>
    <w:rsid w:val="003D2A1A"/>
    <w:rsid w:val="003D3173"/>
    <w:rsid w:val="003D319F"/>
    <w:rsid w:val="003D677B"/>
    <w:rsid w:val="003E2BC1"/>
    <w:rsid w:val="003E2C96"/>
    <w:rsid w:val="003E3AAE"/>
    <w:rsid w:val="003E4D97"/>
    <w:rsid w:val="003E51E3"/>
    <w:rsid w:val="003E6638"/>
    <w:rsid w:val="003E7D4F"/>
    <w:rsid w:val="003F06D8"/>
    <w:rsid w:val="003F0A98"/>
    <w:rsid w:val="003F1718"/>
    <w:rsid w:val="003F495E"/>
    <w:rsid w:val="003F50BA"/>
    <w:rsid w:val="0040400F"/>
    <w:rsid w:val="004059BF"/>
    <w:rsid w:val="00406D8F"/>
    <w:rsid w:val="0040735E"/>
    <w:rsid w:val="00411872"/>
    <w:rsid w:val="00411AB6"/>
    <w:rsid w:val="0041667C"/>
    <w:rsid w:val="00416A4E"/>
    <w:rsid w:val="00417C60"/>
    <w:rsid w:val="00421EE1"/>
    <w:rsid w:val="00422DE3"/>
    <w:rsid w:val="00427ACB"/>
    <w:rsid w:val="00427DBC"/>
    <w:rsid w:val="00433AF6"/>
    <w:rsid w:val="0043487A"/>
    <w:rsid w:val="00435084"/>
    <w:rsid w:val="004367D9"/>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6396"/>
    <w:rsid w:val="004573A0"/>
    <w:rsid w:val="0046135E"/>
    <w:rsid w:val="00461615"/>
    <w:rsid w:val="0046322B"/>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D04"/>
    <w:rsid w:val="00483DC7"/>
    <w:rsid w:val="00484630"/>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252E"/>
    <w:rsid w:val="004C6145"/>
    <w:rsid w:val="004C73A1"/>
    <w:rsid w:val="004C7923"/>
    <w:rsid w:val="004C7A5A"/>
    <w:rsid w:val="004D1572"/>
    <w:rsid w:val="004D1AED"/>
    <w:rsid w:val="004D36F5"/>
    <w:rsid w:val="004D48EF"/>
    <w:rsid w:val="004D4B44"/>
    <w:rsid w:val="004D4EC0"/>
    <w:rsid w:val="004D7334"/>
    <w:rsid w:val="004D75C2"/>
    <w:rsid w:val="004E1770"/>
    <w:rsid w:val="004E39C4"/>
    <w:rsid w:val="004E5803"/>
    <w:rsid w:val="004E5F92"/>
    <w:rsid w:val="004F5A84"/>
    <w:rsid w:val="004F5B2B"/>
    <w:rsid w:val="004F6246"/>
    <w:rsid w:val="004F6AEA"/>
    <w:rsid w:val="004F6DCE"/>
    <w:rsid w:val="004F75A9"/>
    <w:rsid w:val="005033A6"/>
    <w:rsid w:val="00506E1E"/>
    <w:rsid w:val="005077EE"/>
    <w:rsid w:val="00512F89"/>
    <w:rsid w:val="00513219"/>
    <w:rsid w:val="00514179"/>
    <w:rsid w:val="00516D87"/>
    <w:rsid w:val="005210CA"/>
    <w:rsid w:val="005214CB"/>
    <w:rsid w:val="0052557C"/>
    <w:rsid w:val="005304C9"/>
    <w:rsid w:val="005338EC"/>
    <w:rsid w:val="005347EE"/>
    <w:rsid w:val="00534A09"/>
    <w:rsid w:val="00534C67"/>
    <w:rsid w:val="00535095"/>
    <w:rsid w:val="00536F17"/>
    <w:rsid w:val="00540877"/>
    <w:rsid w:val="00540C2F"/>
    <w:rsid w:val="005417A5"/>
    <w:rsid w:val="00543562"/>
    <w:rsid w:val="005437CD"/>
    <w:rsid w:val="00545CDE"/>
    <w:rsid w:val="00551276"/>
    <w:rsid w:val="00551516"/>
    <w:rsid w:val="00552319"/>
    <w:rsid w:val="005537E0"/>
    <w:rsid w:val="00553E09"/>
    <w:rsid w:val="00554260"/>
    <w:rsid w:val="00554A77"/>
    <w:rsid w:val="00556E77"/>
    <w:rsid w:val="005615AD"/>
    <w:rsid w:val="005633E4"/>
    <w:rsid w:val="00564F5B"/>
    <w:rsid w:val="00566376"/>
    <w:rsid w:val="00566A9A"/>
    <w:rsid w:val="00567A03"/>
    <w:rsid w:val="00571A32"/>
    <w:rsid w:val="00571ACD"/>
    <w:rsid w:val="00572452"/>
    <w:rsid w:val="00572EFC"/>
    <w:rsid w:val="005757F8"/>
    <w:rsid w:val="0058261D"/>
    <w:rsid w:val="00582A1D"/>
    <w:rsid w:val="00583638"/>
    <w:rsid w:val="0058456A"/>
    <w:rsid w:val="005858E8"/>
    <w:rsid w:val="005912D2"/>
    <w:rsid w:val="00591B48"/>
    <w:rsid w:val="00593125"/>
    <w:rsid w:val="00593B69"/>
    <w:rsid w:val="005945B4"/>
    <w:rsid w:val="0059565A"/>
    <w:rsid w:val="00596728"/>
    <w:rsid w:val="005976E7"/>
    <w:rsid w:val="00597FD0"/>
    <w:rsid w:val="005A1332"/>
    <w:rsid w:val="005A397D"/>
    <w:rsid w:val="005A5230"/>
    <w:rsid w:val="005A5487"/>
    <w:rsid w:val="005A7C19"/>
    <w:rsid w:val="005A7EB3"/>
    <w:rsid w:val="005B1904"/>
    <w:rsid w:val="005B4BF2"/>
    <w:rsid w:val="005B50F6"/>
    <w:rsid w:val="005B51B6"/>
    <w:rsid w:val="005C051B"/>
    <w:rsid w:val="005C109A"/>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2737"/>
    <w:rsid w:val="005E7897"/>
    <w:rsid w:val="005F0A88"/>
    <w:rsid w:val="005F0C0C"/>
    <w:rsid w:val="005F2ED0"/>
    <w:rsid w:val="005F34EA"/>
    <w:rsid w:val="005F3DC4"/>
    <w:rsid w:val="005F494E"/>
    <w:rsid w:val="005F4A37"/>
    <w:rsid w:val="005F669B"/>
    <w:rsid w:val="005F7CE7"/>
    <w:rsid w:val="006016EB"/>
    <w:rsid w:val="0060180D"/>
    <w:rsid w:val="0060211B"/>
    <w:rsid w:val="00602C83"/>
    <w:rsid w:val="00606262"/>
    <w:rsid w:val="006069E0"/>
    <w:rsid w:val="00610C4B"/>
    <w:rsid w:val="00610D53"/>
    <w:rsid w:val="00613D9F"/>
    <w:rsid w:val="006145DB"/>
    <w:rsid w:val="0061547F"/>
    <w:rsid w:val="00620A3A"/>
    <w:rsid w:val="006213E0"/>
    <w:rsid w:val="00623D95"/>
    <w:rsid w:val="006242EE"/>
    <w:rsid w:val="00625A63"/>
    <w:rsid w:val="00626C28"/>
    <w:rsid w:val="00627B98"/>
    <w:rsid w:val="006306C6"/>
    <w:rsid w:val="006330B4"/>
    <w:rsid w:val="006347EB"/>
    <w:rsid w:val="006359B8"/>
    <w:rsid w:val="0063652F"/>
    <w:rsid w:val="00641341"/>
    <w:rsid w:val="00641A6A"/>
    <w:rsid w:val="00647398"/>
    <w:rsid w:val="00650AF0"/>
    <w:rsid w:val="006579B4"/>
    <w:rsid w:val="00660512"/>
    <w:rsid w:val="00661D1A"/>
    <w:rsid w:val="006620E9"/>
    <w:rsid w:val="0066347C"/>
    <w:rsid w:val="00664616"/>
    <w:rsid w:val="00664FA2"/>
    <w:rsid w:val="006708F0"/>
    <w:rsid w:val="00672957"/>
    <w:rsid w:val="006730FD"/>
    <w:rsid w:val="00674CF5"/>
    <w:rsid w:val="0067542A"/>
    <w:rsid w:val="00675F71"/>
    <w:rsid w:val="0067620A"/>
    <w:rsid w:val="006766A2"/>
    <w:rsid w:val="00677195"/>
    <w:rsid w:val="00681561"/>
    <w:rsid w:val="00682094"/>
    <w:rsid w:val="006836A5"/>
    <w:rsid w:val="006839DE"/>
    <w:rsid w:val="00684281"/>
    <w:rsid w:val="00684D1D"/>
    <w:rsid w:val="00691981"/>
    <w:rsid w:val="00691A10"/>
    <w:rsid w:val="00692463"/>
    <w:rsid w:val="006949EF"/>
    <w:rsid w:val="00696770"/>
    <w:rsid w:val="00696801"/>
    <w:rsid w:val="006975D0"/>
    <w:rsid w:val="006A0210"/>
    <w:rsid w:val="006A2EC1"/>
    <w:rsid w:val="006A58F9"/>
    <w:rsid w:val="006A6443"/>
    <w:rsid w:val="006A7106"/>
    <w:rsid w:val="006B263F"/>
    <w:rsid w:val="006B2ACA"/>
    <w:rsid w:val="006B4735"/>
    <w:rsid w:val="006B50E1"/>
    <w:rsid w:val="006B5800"/>
    <w:rsid w:val="006B68F0"/>
    <w:rsid w:val="006B6FF4"/>
    <w:rsid w:val="006B70B9"/>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E34BA"/>
    <w:rsid w:val="006F0CEE"/>
    <w:rsid w:val="006F1BD0"/>
    <w:rsid w:val="006F24AC"/>
    <w:rsid w:val="006F3E24"/>
    <w:rsid w:val="006F433F"/>
    <w:rsid w:val="006F48CB"/>
    <w:rsid w:val="006F65D9"/>
    <w:rsid w:val="006F7307"/>
    <w:rsid w:val="00703BF8"/>
    <w:rsid w:val="007052E4"/>
    <w:rsid w:val="00706B20"/>
    <w:rsid w:val="0070764B"/>
    <w:rsid w:val="00712899"/>
    <w:rsid w:val="007150F6"/>
    <w:rsid w:val="007153C4"/>
    <w:rsid w:val="007167FB"/>
    <w:rsid w:val="00720ABB"/>
    <w:rsid w:val="007231DD"/>
    <w:rsid w:val="007260C5"/>
    <w:rsid w:val="007314DF"/>
    <w:rsid w:val="007337C8"/>
    <w:rsid w:val="00733ED9"/>
    <w:rsid w:val="0073632B"/>
    <w:rsid w:val="00736392"/>
    <w:rsid w:val="00737307"/>
    <w:rsid w:val="00740616"/>
    <w:rsid w:val="0074307A"/>
    <w:rsid w:val="00743137"/>
    <w:rsid w:val="00746747"/>
    <w:rsid w:val="00746938"/>
    <w:rsid w:val="007471A8"/>
    <w:rsid w:val="00747A2F"/>
    <w:rsid w:val="007501A8"/>
    <w:rsid w:val="00751624"/>
    <w:rsid w:val="00751A2C"/>
    <w:rsid w:val="007523A7"/>
    <w:rsid w:val="0075461E"/>
    <w:rsid w:val="00754839"/>
    <w:rsid w:val="00754FF7"/>
    <w:rsid w:val="007555FD"/>
    <w:rsid w:val="00755ACB"/>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D30"/>
    <w:rsid w:val="007A07D0"/>
    <w:rsid w:val="007A16B3"/>
    <w:rsid w:val="007A1A12"/>
    <w:rsid w:val="007A2C03"/>
    <w:rsid w:val="007A2FA6"/>
    <w:rsid w:val="007A3FE1"/>
    <w:rsid w:val="007A4610"/>
    <w:rsid w:val="007A49E1"/>
    <w:rsid w:val="007A5F4C"/>
    <w:rsid w:val="007B0BCC"/>
    <w:rsid w:val="007B69A6"/>
    <w:rsid w:val="007B69B8"/>
    <w:rsid w:val="007B6BA8"/>
    <w:rsid w:val="007B7577"/>
    <w:rsid w:val="007C2F63"/>
    <w:rsid w:val="007C6AD1"/>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740A"/>
    <w:rsid w:val="007F0DD7"/>
    <w:rsid w:val="007F1EDD"/>
    <w:rsid w:val="007F4323"/>
    <w:rsid w:val="007F6035"/>
    <w:rsid w:val="007F7189"/>
    <w:rsid w:val="007F75C1"/>
    <w:rsid w:val="007F79CD"/>
    <w:rsid w:val="00804818"/>
    <w:rsid w:val="00806C62"/>
    <w:rsid w:val="00806C6F"/>
    <w:rsid w:val="00807A2B"/>
    <w:rsid w:val="00807E6A"/>
    <w:rsid w:val="00811CCE"/>
    <w:rsid w:val="0081202A"/>
    <w:rsid w:val="0081293A"/>
    <w:rsid w:val="00813F1C"/>
    <w:rsid w:val="00814373"/>
    <w:rsid w:val="00814A12"/>
    <w:rsid w:val="00814F6D"/>
    <w:rsid w:val="00815A64"/>
    <w:rsid w:val="00817155"/>
    <w:rsid w:val="008177F5"/>
    <w:rsid w:val="00817884"/>
    <w:rsid w:val="00817893"/>
    <w:rsid w:val="00820F8F"/>
    <w:rsid w:val="00821CDE"/>
    <w:rsid w:val="0082302A"/>
    <w:rsid w:val="00823EFB"/>
    <w:rsid w:val="0082494F"/>
    <w:rsid w:val="00824D6C"/>
    <w:rsid w:val="00827DA4"/>
    <w:rsid w:val="0083027D"/>
    <w:rsid w:val="00830E7A"/>
    <w:rsid w:val="00831A1B"/>
    <w:rsid w:val="00831B27"/>
    <w:rsid w:val="00833223"/>
    <w:rsid w:val="0083416A"/>
    <w:rsid w:val="0083566C"/>
    <w:rsid w:val="00836F3F"/>
    <w:rsid w:val="00841756"/>
    <w:rsid w:val="00844825"/>
    <w:rsid w:val="00846E3B"/>
    <w:rsid w:val="00850E54"/>
    <w:rsid w:val="00850F55"/>
    <w:rsid w:val="008527C6"/>
    <w:rsid w:val="00852917"/>
    <w:rsid w:val="00856007"/>
    <w:rsid w:val="00856855"/>
    <w:rsid w:val="00861012"/>
    <w:rsid w:val="008635B2"/>
    <w:rsid w:val="008656AC"/>
    <w:rsid w:val="00865D82"/>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CDB"/>
    <w:rsid w:val="00884483"/>
    <w:rsid w:val="00884573"/>
    <w:rsid w:val="008856CC"/>
    <w:rsid w:val="00886221"/>
    <w:rsid w:val="0088699B"/>
    <w:rsid w:val="008937FD"/>
    <w:rsid w:val="00895BF3"/>
    <w:rsid w:val="00897A3C"/>
    <w:rsid w:val="008A2268"/>
    <w:rsid w:val="008A3258"/>
    <w:rsid w:val="008A35F9"/>
    <w:rsid w:val="008A6D0C"/>
    <w:rsid w:val="008A70C9"/>
    <w:rsid w:val="008A7D14"/>
    <w:rsid w:val="008A7ED1"/>
    <w:rsid w:val="008B1128"/>
    <w:rsid w:val="008B1511"/>
    <w:rsid w:val="008B1EA5"/>
    <w:rsid w:val="008B2272"/>
    <w:rsid w:val="008B2C42"/>
    <w:rsid w:val="008B2E3C"/>
    <w:rsid w:val="008B404A"/>
    <w:rsid w:val="008B7B43"/>
    <w:rsid w:val="008C02CC"/>
    <w:rsid w:val="008C0E2F"/>
    <w:rsid w:val="008C65ED"/>
    <w:rsid w:val="008C7D2F"/>
    <w:rsid w:val="008D009B"/>
    <w:rsid w:val="008D2058"/>
    <w:rsid w:val="008D3684"/>
    <w:rsid w:val="008D6530"/>
    <w:rsid w:val="008D73BA"/>
    <w:rsid w:val="008E26D3"/>
    <w:rsid w:val="008E38AA"/>
    <w:rsid w:val="008F0A43"/>
    <w:rsid w:val="008F2A8E"/>
    <w:rsid w:val="008F5FE3"/>
    <w:rsid w:val="008F629B"/>
    <w:rsid w:val="008F7D76"/>
    <w:rsid w:val="0090019E"/>
    <w:rsid w:val="00900ABD"/>
    <w:rsid w:val="00901577"/>
    <w:rsid w:val="009017D1"/>
    <w:rsid w:val="0090282F"/>
    <w:rsid w:val="00902E28"/>
    <w:rsid w:val="00906CEE"/>
    <w:rsid w:val="00913483"/>
    <w:rsid w:val="00913749"/>
    <w:rsid w:val="009143AE"/>
    <w:rsid w:val="009149CD"/>
    <w:rsid w:val="009150F3"/>
    <w:rsid w:val="009157F6"/>
    <w:rsid w:val="00915A19"/>
    <w:rsid w:val="00917485"/>
    <w:rsid w:val="00917DB6"/>
    <w:rsid w:val="0092144E"/>
    <w:rsid w:val="00921CC3"/>
    <w:rsid w:val="00922D96"/>
    <w:rsid w:val="00923B8D"/>
    <w:rsid w:val="009240EF"/>
    <w:rsid w:val="00924E6E"/>
    <w:rsid w:val="0092512E"/>
    <w:rsid w:val="00925183"/>
    <w:rsid w:val="009270FE"/>
    <w:rsid w:val="00927B5E"/>
    <w:rsid w:val="00927F4B"/>
    <w:rsid w:val="00930FFC"/>
    <w:rsid w:val="0093466F"/>
    <w:rsid w:val="00940342"/>
    <w:rsid w:val="00942713"/>
    <w:rsid w:val="00946FC7"/>
    <w:rsid w:val="00947D93"/>
    <w:rsid w:val="00950167"/>
    <w:rsid w:val="00950620"/>
    <w:rsid w:val="00951546"/>
    <w:rsid w:val="00951E84"/>
    <w:rsid w:val="00952138"/>
    <w:rsid w:val="00955EA2"/>
    <w:rsid w:val="00956B4F"/>
    <w:rsid w:val="00957C63"/>
    <w:rsid w:val="00957DC3"/>
    <w:rsid w:val="00960793"/>
    <w:rsid w:val="00961DAC"/>
    <w:rsid w:val="009641E5"/>
    <w:rsid w:val="009645AC"/>
    <w:rsid w:val="00965E87"/>
    <w:rsid w:val="009674F3"/>
    <w:rsid w:val="00973CD6"/>
    <w:rsid w:val="00974AE8"/>
    <w:rsid w:val="00974AEC"/>
    <w:rsid w:val="00977DD6"/>
    <w:rsid w:val="00981EE5"/>
    <w:rsid w:val="00984084"/>
    <w:rsid w:val="009853C2"/>
    <w:rsid w:val="00986D3D"/>
    <w:rsid w:val="00987946"/>
    <w:rsid w:val="00987FDE"/>
    <w:rsid w:val="009915DC"/>
    <w:rsid w:val="00991DAF"/>
    <w:rsid w:val="00992DC5"/>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67C"/>
    <w:rsid w:val="009D742E"/>
    <w:rsid w:val="009E001C"/>
    <w:rsid w:val="009E12C0"/>
    <w:rsid w:val="009E1B32"/>
    <w:rsid w:val="009E22DD"/>
    <w:rsid w:val="009E3290"/>
    <w:rsid w:val="009E37C1"/>
    <w:rsid w:val="009E60D8"/>
    <w:rsid w:val="009E71F7"/>
    <w:rsid w:val="009F0882"/>
    <w:rsid w:val="009F2D40"/>
    <w:rsid w:val="009F3629"/>
    <w:rsid w:val="009F4D92"/>
    <w:rsid w:val="009F5119"/>
    <w:rsid w:val="009F571D"/>
    <w:rsid w:val="00A00603"/>
    <w:rsid w:val="00A0188F"/>
    <w:rsid w:val="00A1140E"/>
    <w:rsid w:val="00A11DB6"/>
    <w:rsid w:val="00A14BC5"/>
    <w:rsid w:val="00A1604B"/>
    <w:rsid w:val="00A177E3"/>
    <w:rsid w:val="00A2015C"/>
    <w:rsid w:val="00A20E5D"/>
    <w:rsid w:val="00A21DB6"/>
    <w:rsid w:val="00A2428F"/>
    <w:rsid w:val="00A24594"/>
    <w:rsid w:val="00A25352"/>
    <w:rsid w:val="00A256F8"/>
    <w:rsid w:val="00A26036"/>
    <w:rsid w:val="00A268A1"/>
    <w:rsid w:val="00A30EE4"/>
    <w:rsid w:val="00A31A2B"/>
    <w:rsid w:val="00A32306"/>
    <w:rsid w:val="00A3241F"/>
    <w:rsid w:val="00A34583"/>
    <w:rsid w:val="00A3628F"/>
    <w:rsid w:val="00A367ED"/>
    <w:rsid w:val="00A3701A"/>
    <w:rsid w:val="00A40681"/>
    <w:rsid w:val="00A40BD7"/>
    <w:rsid w:val="00A414D1"/>
    <w:rsid w:val="00A41D72"/>
    <w:rsid w:val="00A4342D"/>
    <w:rsid w:val="00A44A5E"/>
    <w:rsid w:val="00A453CA"/>
    <w:rsid w:val="00A46F07"/>
    <w:rsid w:val="00A47132"/>
    <w:rsid w:val="00A50E33"/>
    <w:rsid w:val="00A5226A"/>
    <w:rsid w:val="00A52711"/>
    <w:rsid w:val="00A543ED"/>
    <w:rsid w:val="00A56BF3"/>
    <w:rsid w:val="00A56C33"/>
    <w:rsid w:val="00A57290"/>
    <w:rsid w:val="00A573AC"/>
    <w:rsid w:val="00A62B12"/>
    <w:rsid w:val="00A6343D"/>
    <w:rsid w:val="00A638B0"/>
    <w:rsid w:val="00A6466B"/>
    <w:rsid w:val="00A67F84"/>
    <w:rsid w:val="00A70662"/>
    <w:rsid w:val="00A708C7"/>
    <w:rsid w:val="00A7183D"/>
    <w:rsid w:val="00A777F7"/>
    <w:rsid w:val="00A80559"/>
    <w:rsid w:val="00A81EAD"/>
    <w:rsid w:val="00A822F2"/>
    <w:rsid w:val="00A846E0"/>
    <w:rsid w:val="00A8500C"/>
    <w:rsid w:val="00A85D42"/>
    <w:rsid w:val="00A930E6"/>
    <w:rsid w:val="00A9470A"/>
    <w:rsid w:val="00A9480F"/>
    <w:rsid w:val="00A973E5"/>
    <w:rsid w:val="00A97822"/>
    <w:rsid w:val="00AA1297"/>
    <w:rsid w:val="00AA147A"/>
    <w:rsid w:val="00AA17EE"/>
    <w:rsid w:val="00AA1B45"/>
    <w:rsid w:val="00AA355C"/>
    <w:rsid w:val="00AA5F92"/>
    <w:rsid w:val="00AA6382"/>
    <w:rsid w:val="00AB04FF"/>
    <w:rsid w:val="00AB29AE"/>
    <w:rsid w:val="00AB3877"/>
    <w:rsid w:val="00AB504D"/>
    <w:rsid w:val="00AB5153"/>
    <w:rsid w:val="00AB5FCC"/>
    <w:rsid w:val="00AB70B3"/>
    <w:rsid w:val="00AB76FC"/>
    <w:rsid w:val="00AB794B"/>
    <w:rsid w:val="00AB7F9E"/>
    <w:rsid w:val="00AC1582"/>
    <w:rsid w:val="00AC528F"/>
    <w:rsid w:val="00AC60B9"/>
    <w:rsid w:val="00AC7860"/>
    <w:rsid w:val="00AD0B94"/>
    <w:rsid w:val="00AD2828"/>
    <w:rsid w:val="00AD3E95"/>
    <w:rsid w:val="00AD53B0"/>
    <w:rsid w:val="00AD5753"/>
    <w:rsid w:val="00AD63CB"/>
    <w:rsid w:val="00AE0F79"/>
    <w:rsid w:val="00AE1699"/>
    <w:rsid w:val="00AE17B4"/>
    <w:rsid w:val="00AE1B9E"/>
    <w:rsid w:val="00AE31C4"/>
    <w:rsid w:val="00AE374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304D"/>
    <w:rsid w:val="00B0321E"/>
    <w:rsid w:val="00B0332A"/>
    <w:rsid w:val="00B04FE6"/>
    <w:rsid w:val="00B05F7A"/>
    <w:rsid w:val="00B13197"/>
    <w:rsid w:val="00B1366D"/>
    <w:rsid w:val="00B13EF4"/>
    <w:rsid w:val="00B14E53"/>
    <w:rsid w:val="00B17E0A"/>
    <w:rsid w:val="00B20BC9"/>
    <w:rsid w:val="00B22788"/>
    <w:rsid w:val="00B25116"/>
    <w:rsid w:val="00B25B5C"/>
    <w:rsid w:val="00B30767"/>
    <w:rsid w:val="00B30B84"/>
    <w:rsid w:val="00B31B84"/>
    <w:rsid w:val="00B344CE"/>
    <w:rsid w:val="00B35F94"/>
    <w:rsid w:val="00B3653D"/>
    <w:rsid w:val="00B37B79"/>
    <w:rsid w:val="00B42095"/>
    <w:rsid w:val="00B451A7"/>
    <w:rsid w:val="00B470FB"/>
    <w:rsid w:val="00B50022"/>
    <w:rsid w:val="00B516C1"/>
    <w:rsid w:val="00B52DF1"/>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AFB"/>
    <w:rsid w:val="00B72304"/>
    <w:rsid w:val="00B74786"/>
    <w:rsid w:val="00B76B35"/>
    <w:rsid w:val="00B82B98"/>
    <w:rsid w:val="00B85573"/>
    <w:rsid w:val="00B86674"/>
    <w:rsid w:val="00B874AF"/>
    <w:rsid w:val="00B87EE4"/>
    <w:rsid w:val="00B90152"/>
    <w:rsid w:val="00B91737"/>
    <w:rsid w:val="00B918BE"/>
    <w:rsid w:val="00B93EC9"/>
    <w:rsid w:val="00B94D89"/>
    <w:rsid w:val="00B95252"/>
    <w:rsid w:val="00B96090"/>
    <w:rsid w:val="00B96A08"/>
    <w:rsid w:val="00B96D30"/>
    <w:rsid w:val="00B9749F"/>
    <w:rsid w:val="00BA0695"/>
    <w:rsid w:val="00BA1BBE"/>
    <w:rsid w:val="00BA43C0"/>
    <w:rsid w:val="00BA68B2"/>
    <w:rsid w:val="00BB0C88"/>
    <w:rsid w:val="00BB0F7D"/>
    <w:rsid w:val="00BB1D18"/>
    <w:rsid w:val="00BB2A0E"/>
    <w:rsid w:val="00BB6EAD"/>
    <w:rsid w:val="00BC1836"/>
    <w:rsid w:val="00BC2998"/>
    <w:rsid w:val="00BC2F24"/>
    <w:rsid w:val="00BC5CAE"/>
    <w:rsid w:val="00BC74E4"/>
    <w:rsid w:val="00BC773D"/>
    <w:rsid w:val="00BD2DEF"/>
    <w:rsid w:val="00BD3CE8"/>
    <w:rsid w:val="00BD40F0"/>
    <w:rsid w:val="00BD4D7A"/>
    <w:rsid w:val="00BD7872"/>
    <w:rsid w:val="00BE280B"/>
    <w:rsid w:val="00BE2EF6"/>
    <w:rsid w:val="00BE3497"/>
    <w:rsid w:val="00BE5647"/>
    <w:rsid w:val="00BE6B48"/>
    <w:rsid w:val="00BE6D06"/>
    <w:rsid w:val="00BE6FCE"/>
    <w:rsid w:val="00BE7744"/>
    <w:rsid w:val="00BE7A52"/>
    <w:rsid w:val="00BF17B8"/>
    <w:rsid w:val="00BF2612"/>
    <w:rsid w:val="00BF2866"/>
    <w:rsid w:val="00BF65C9"/>
    <w:rsid w:val="00BF6F37"/>
    <w:rsid w:val="00C0080F"/>
    <w:rsid w:val="00C01DB9"/>
    <w:rsid w:val="00C0351E"/>
    <w:rsid w:val="00C049A8"/>
    <w:rsid w:val="00C05E96"/>
    <w:rsid w:val="00C06990"/>
    <w:rsid w:val="00C07964"/>
    <w:rsid w:val="00C10CE1"/>
    <w:rsid w:val="00C13D21"/>
    <w:rsid w:val="00C14641"/>
    <w:rsid w:val="00C15176"/>
    <w:rsid w:val="00C15BF8"/>
    <w:rsid w:val="00C1659D"/>
    <w:rsid w:val="00C2053D"/>
    <w:rsid w:val="00C2299B"/>
    <w:rsid w:val="00C243D1"/>
    <w:rsid w:val="00C2455B"/>
    <w:rsid w:val="00C26748"/>
    <w:rsid w:val="00C26885"/>
    <w:rsid w:val="00C269B9"/>
    <w:rsid w:val="00C31041"/>
    <w:rsid w:val="00C310A4"/>
    <w:rsid w:val="00C3348A"/>
    <w:rsid w:val="00C3423A"/>
    <w:rsid w:val="00C360E7"/>
    <w:rsid w:val="00C3703A"/>
    <w:rsid w:val="00C40A6B"/>
    <w:rsid w:val="00C440A6"/>
    <w:rsid w:val="00C464F2"/>
    <w:rsid w:val="00C465C2"/>
    <w:rsid w:val="00C472E1"/>
    <w:rsid w:val="00C51643"/>
    <w:rsid w:val="00C5632A"/>
    <w:rsid w:val="00C56DC3"/>
    <w:rsid w:val="00C57146"/>
    <w:rsid w:val="00C57E9D"/>
    <w:rsid w:val="00C623CB"/>
    <w:rsid w:val="00C62A61"/>
    <w:rsid w:val="00C63520"/>
    <w:rsid w:val="00C6576C"/>
    <w:rsid w:val="00C6709C"/>
    <w:rsid w:val="00C677A5"/>
    <w:rsid w:val="00C74845"/>
    <w:rsid w:val="00C7535B"/>
    <w:rsid w:val="00C80EF3"/>
    <w:rsid w:val="00C81B6C"/>
    <w:rsid w:val="00C821B4"/>
    <w:rsid w:val="00C844F1"/>
    <w:rsid w:val="00C86770"/>
    <w:rsid w:val="00C8735C"/>
    <w:rsid w:val="00C9070E"/>
    <w:rsid w:val="00C91E4A"/>
    <w:rsid w:val="00C92007"/>
    <w:rsid w:val="00C92605"/>
    <w:rsid w:val="00C92817"/>
    <w:rsid w:val="00C94386"/>
    <w:rsid w:val="00C95E56"/>
    <w:rsid w:val="00C96743"/>
    <w:rsid w:val="00C96A50"/>
    <w:rsid w:val="00CA0E7E"/>
    <w:rsid w:val="00CA3DDC"/>
    <w:rsid w:val="00CA5D29"/>
    <w:rsid w:val="00CA5E2E"/>
    <w:rsid w:val="00CB0CDD"/>
    <w:rsid w:val="00CB1309"/>
    <w:rsid w:val="00CB1E06"/>
    <w:rsid w:val="00CB21C6"/>
    <w:rsid w:val="00CB2C30"/>
    <w:rsid w:val="00CB3880"/>
    <w:rsid w:val="00CB3981"/>
    <w:rsid w:val="00CB4BFB"/>
    <w:rsid w:val="00CB5657"/>
    <w:rsid w:val="00CB574E"/>
    <w:rsid w:val="00CB5B83"/>
    <w:rsid w:val="00CB6B55"/>
    <w:rsid w:val="00CC0AB7"/>
    <w:rsid w:val="00CC33B3"/>
    <w:rsid w:val="00CC5130"/>
    <w:rsid w:val="00CC52BD"/>
    <w:rsid w:val="00CC6249"/>
    <w:rsid w:val="00CC6286"/>
    <w:rsid w:val="00CC678E"/>
    <w:rsid w:val="00CD05A3"/>
    <w:rsid w:val="00CD2682"/>
    <w:rsid w:val="00CD5380"/>
    <w:rsid w:val="00CD5BB6"/>
    <w:rsid w:val="00CD6055"/>
    <w:rsid w:val="00CD6E5A"/>
    <w:rsid w:val="00CE0C35"/>
    <w:rsid w:val="00CE0D37"/>
    <w:rsid w:val="00CE1A95"/>
    <w:rsid w:val="00CE266A"/>
    <w:rsid w:val="00CE3889"/>
    <w:rsid w:val="00CE466C"/>
    <w:rsid w:val="00CE5F31"/>
    <w:rsid w:val="00CE6C4F"/>
    <w:rsid w:val="00CF01B4"/>
    <w:rsid w:val="00CF0EF3"/>
    <w:rsid w:val="00CF1FC2"/>
    <w:rsid w:val="00CF3E9A"/>
    <w:rsid w:val="00CF4B13"/>
    <w:rsid w:val="00CF60F1"/>
    <w:rsid w:val="00CF7B97"/>
    <w:rsid w:val="00D01C5D"/>
    <w:rsid w:val="00D02B82"/>
    <w:rsid w:val="00D0384F"/>
    <w:rsid w:val="00D0512E"/>
    <w:rsid w:val="00D05616"/>
    <w:rsid w:val="00D056A6"/>
    <w:rsid w:val="00D0719A"/>
    <w:rsid w:val="00D077E2"/>
    <w:rsid w:val="00D1079F"/>
    <w:rsid w:val="00D114AB"/>
    <w:rsid w:val="00D132BE"/>
    <w:rsid w:val="00D16576"/>
    <w:rsid w:val="00D17BFC"/>
    <w:rsid w:val="00D20290"/>
    <w:rsid w:val="00D21C21"/>
    <w:rsid w:val="00D23951"/>
    <w:rsid w:val="00D30DF8"/>
    <w:rsid w:val="00D3144E"/>
    <w:rsid w:val="00D32029"/>
    <w:rsid w:val="00D32075"/>
    <w:rsid w:val="00D32351"/>
    <w:rsid w:val="00D34265"/>
    <w:rsid w:val="00D413B9"/>
    <w:rsid w:val="00D42239"/>
    <w:rsid w:val="00D44DCE"/>
    <w:rsid w:val="00D47D0B"/>
    <w:rsid w:val="00D5064F"/>
    <w:rsid w:val="00D51358"/>
    <w:rsid w:val="00D519F0"/>
    <w:rsid w:val="00D53656"/>
    <w:rsid w:val="00D539E5"/>
    <w:rsid w:val="00D54333"/>
    <w:rsid w:val="00D547B6"/>
    <w:rsid w:val="00D54874"/>
    <w:rsid w:val="00D56E33"/>
    <w:rsid w:val="00D5766A"/>
    <w:rsid w:val="00D603BF"/>
    <w:rsid w:val="00D62E79"/>
    <w:rsid w:val="00D631F1"/>
    <w:rsid w:val="00D637EA"/>
    <w:rsid w:val="00D65241"/>
    <w:rsid w:val="00D6554D"/>
    <w:rsid w:val="00D659A8"/>
    <w:rsid w:val="00D65ADC"/>
    <w:rsid w:val="00D664BA"/>
    <w:rsid w:val="00D71222"/>
    <w:rsid w:val="00D719AF"/>
    <w:rsid w:val="00D73D3A"/>
    <w:rsid w:val="00D74C3B"/>
    <w:rsid w:val="00D74EB4"/>
    <w:rsid w:val="00D74FC2"/>
    <w:rsid w:val="00D77AE4"/>
    <w:rsid w:val="00D829B5"/>
    <w:rsid w:val="00D918FC"/>
    <w:rsid w:val="00D924E3"/>
    <w:rsid w:val="00D92FC3"/>
    <w:rsid w:val="00D9496A"/>
    <w:rsid w:val="00DA1A3E"/>
    <w:rsid w:val="00DA1A82"/>
    <w:rsid w:val="00DA56A4"/>
    <w:rsid w:val="00DA5BEA"/>
    <w:rsid w:val="00DA5E76"/>
    <w:rsid w:val="00DA5EB7"/>
    <w:rsid w:val="00DA61FE"/>
    <w:rsid w:val="00DB0166"/>
    <w:rsid w:val="00DB0F19"/>
    <w:rsid w:val="00DB29B3"/>
    <w:rsid w:val="00DB2F50"/>
    <w:rsid w:val="00DB51B8"/>
    <w:rsid w:val="00DB6639"/>
    <w:rsid w:val="00DC0EC2"/>
    <w:rsid w:val="00DC46D3"/>
    <w:rsid w:val="00DC537A"/>
    <w:rsid w:val="00DC692C"/>
    <w:rsid w:val="00DC6BD0"/>
    <w:rsid w:val="00DC75F3"/>
    <w:rsid w:val="00DD03F6"/>
    <w:rsid w:val="00DD165C"/>
    <w:rsid w:val="00DD362D"/>
    <w:rsid w:val="00DD370C"/>
    <w:rsid w:val="00DD3F5E"/>
    <w:rsid w:val="00DD4DBA"/>
    <w:rsid w:val="00DD562F"/>
    <w:rsid w:val="00DD57ED"/>
    <w:rsid w:val="00DD5987"/>
    <w:rsid w:val="00DD63A2"/>
    <w:rsid w:val="00DD76ED"/>
    <w:rsid w:val="00DE01B8"/>
    <w:rsid w:val="00DE2356"/>
    <w:rsid w:val="00DE73CF"/>
    <w:rsid w:val="00DF1273"/>
    <w:rsid w:val="00DF2035"/>
    <w:rsid w:val="00DF3AD1"/>
    <w:rsid w:val="00DF6499"/>
    <w:rsid w:val="00DF70BC"/>
    <w:rsid w:val="00E00B3D"/>
    <w:rsid w:val="00E01E4D"/>
    <w:rsid w:val="00E03E28"/>
    <w:rsid w:val="00E06E9F"/>
    <w:rsid w:val="00E11C60"/>
    <w:rsid w:val="00E12536"/>
    <w:rsid w:val="00E126BB"/>
    <w:rsid w:val="00E128C0"/>
    <w:rsid w:val="00E12AFC"/>
    <w:rsid w:val="00E1563C"/>
    <w:rsid w:val="00E17552"/>
    <w:rsid w:val="00E2021A"/>
    <w:rsid w:val="00E20E00"/>
    <w:rsid w:val="00E24114"/>
    <w:rsid w:val="00E24965"/>
    <w:rsid w:val="00E25120"/>
    <w:rsid w:val="00E25294"/>
    <w:rsid w:val="00E258E2"/>
    <w:rsid w:val="00E25EDC"/>
    <w:rsid w:val="00E277FB"/>
    <w:rsid w:val="00E31F72"/>
    <w:rsid w:val="00E33518"/>
    <w:rsid w:val="00E343C6"/>
    <w:rsid w:val="00E40497"/>
    <w:rsid w:val="00E412B7"/>
    <w:rsid w:val="00E41B0A"/>
    <w:rsid w:val="00E432F2"/>
    <w:rsid w:val="00E43A94"/>
    <w:rsid w:val="00E43F0F"/>
    <w:rsid w:val="00E50EB6"/>
    <w:rsid w:val="00E5161F"/>
    <w:rsid w:val="00E51908"/>
    <w:rsid w:val="00E53628"/>
    <w:rsid w:val="00E544B2"/>
    <w:rsid w:val="00E555E5"/>
    <w:rsid w:val="00E55B60"/>
    <w:rsid w:val="00E56F13"/>
    <w:rsid w:val="00E57257"/>
    <w:rsid w:val="00E63654"/>
    <w:rsid w:val="00E64005"/>
    <w:rsid w:val="00E65FA9"/>
    <w:rsid w:val="00E67151"/>
    <w:rsid w:val="00E676FE"/>
    <w:rsid w:val="00E6771C"/>
    <w:rsid w:val="00E730D6"/>
    <w:rsid w:val="00E74009"/>
    <w:rsid w:val="00E74AF1"/>
    <w:rsid w:val="00E753BE"/>
    <w:rsid w:val="00E75C33"/>
    <w:rsid w:val="00E764D4"/>
    <w:rsid w:val="00E81A60"/>
    <w:rsid w:val="00E83F4E"/>
    <w:rsid w:val="00E84069"/>
    <w:rsid w:val="00E8420E"/>
    <w:rsid w:val="00E84DFD"/>
    <w:rsid w:val="00E85729"/>
    <w:rsid w:val="00E85AA6"/>
    <w:rsid w:val="00E873D0"/>
    <w:rsid w:val="00E87F6B"/>
    <w:rsid w:val="00E9093B"/>
    <w:rsid w:val="00E91402"/>
    <w:rsid w:val="00E91751"/>
    <w:rsid w:val="00E91A9F"/>
    <w:rsid w:val="00E943AC"/>
    <w:rsid w:val="00E94790"/>
    <w:rsid w:val="00E96302"/>
    <w:rsid w:val="00E9642C"/>
    <w:rsid w:val="00E97378"/>
    <w:rsid w:val="00E97396"/>
    <w:rsid w:val="00EA0EE3"/>
    <w:rsid w:val="00EA0FC1"/>
    <w:rsid w:val="00EA285A"/>
    <w:rsid w:val="00EA32A7"/>
    <w:rsid w:val="00EA3E91"/>
    <w:rsid w:val="00EA4DDA"/>
    <w:rsid w:val="00EA5B8C"/>
    <w:rsid w:val="00EA5C06"/>
    <w:rsid w:val="00EA626A"/>
    <w:rsid w:val="00EB0B72"/>
    <w:rsid w:val="00EB11A0"/>
    <w:rsid w:val="00EB72DE"/>
    <w:rsid w:val="00EB7CD5"/>
    <w:rsid w:val="00EC055D"/>
    <w:rsid w:val="00EC3283"/>
    <w:rsid w:val="00EC4388"/>
    <w:rsid w:val="00EC57F4"/>
    <w:rsid w:val="00EC7AD3"/>
    <w:rsid w:val="00ED03D3"/>
    <w:rsid w:val="00ED11E5"/>
    <w:rsid w:val="00ED33D3"/>
    <w:rsid w:val="00ED345C"/>
    <w:rsid w:val="00ED3523"/>
    <w:rsid w:val="00ED4B34"/>
    <w:rsid w:val="00ED6363"/>
    <w:rsid w:val="00ED69D0"/>
    <w:rsid w:val="00ED75B4"/>
    <w:rsid w:val="00ED7E6C"/>
    <w:rsid w:val="00EE05CA"/>
    <w:rsid w:val="00EE0834"/>
    <w:rsid w:val="00EE1AEE"/>
    <w:rsid w:val="00EE1F4F"/>
    <w:rsid w:val="00EE5B29"/>
    <w:rsid w:val="00EE732B"/>
    <w:rsid w:val="00EE7A60"/>
    <w:rsid w:val="00EF166D"/>
    <w:rsid w:val="00EF2B37"/>
    <w:rsid w:val="00EF7C72"/>
    <w:rsid w:val="00F01617"/>
    <w:rsid w:val="00F03D2F"/>
    <w:rsid w:val="00F04CA8"/>
    <w:rsid w:val="00F0537E"/>
    <w:rsid w:val="00F070FB"/>
    <w:rsid w:val="00F14A6B"/>
    <w:rsid w:val="00F1530B"/>
    <w:rsid w:val="00F154C6"/>
    <w:rsid w:val="00F15E39"/>
    <w:rsid w:val="00F16780"/>
    <w:rsid w:val="00F17D43"/>
    <w:rsid w:val="00F2239A"/>
    <w:rsid w:val="00F25CB9"/>
    <w:rsid w:val="00F304C8"/>
    <w:rsid w:val="00F3059E"/>
    <w:rsid w:val="00F306CC"/>
    <w:rsid w:val="00F32AC6"/>
    <w:rsid w:val="00F331FE"/>
    <w:rsid w:val="00F34027"/>
    <w:rsid w:val="00F401F1"/>
    <w:rsid w:val="00F40AC2"/>
    <w:rsid w:val="00F414D7"/>
    <w:rsid w:val="00F442E0"/>
    <w:rsid w:val="00F4444D"/>
    <w:rsid w:val="00F4499B"/>
    <w:rsid w:val="00F45A96"/>
    <w:rsid w:val="00F479E4"/>
    <w:rsid w:val="00F47A8E"/>
    <w:rsid w:val="00F47ACA"/>
    <w:rsid w:val="00F50F79"/>
    <w:rsid w:val="00F5262B"/>
    <w:rsid w:val="00F52AEC"/>
    <w:rsid w:val="00F5461A"/>
    <w:rsid w:val="00F6167D"/>
    <w:rsid w:val="00F66B73"/>
    <w:rsid w:val="00F6762C"/>
    <w:rsid w:val="00F67A89"/>
    <w:rsid w:val="00F70F3C"/>
    <w:rsid w:val="00F73064"/>
    <w:rsid w:val="00F7419E"/>
    <w:rsid w:val="00F756C9"/>
    <w:rsid w:val="00F75948"/>
    <w:rsid w:val="00F80411"/>
    <w:rsid w:val="00F827E8"/>
    <w:rsid w:val="00F832C3"/>
    <w:rsid w:val="00F83435"/>
    <w:rsid w:val="00F8369A"/>
    <w:rsid w:val="00F83C12"/>
    <w:rsid w:val="00F87CAE"/>
    <w:rsid w:val="00F90866"/>
    <w:rsid w:val="00F91BC6"/>
    <w:rsid w:val="00F93795"/>
    <w:rsid w:val="00F938C6"/>
    <w:rsid w:val="00F93D8E"/>
    <w:rsid w:val="00F95094"/>
    <w:rsid w:val="00FA05C5"/>
    <w:rsid w:val="00FA261B"/>
    <w:rsid w:val="00FA317D"/>
    <w:rsid w:val="00FA3AEF"/>
    <w:rsid w:val="00FA514B"/>
    <w:rsid w:val="00FA576C"/>
    <w:rsid w:val="00FA597A"/>
    <w:rsid w:val="00FB2A89"/>
    <w:rsid w:val="00FB2AD8"/>
    <w:rsid w:val="00FB4D09"/>
    <w:rsid w:val="00FC0215"/>
    <w:rsid w:val="00FC0563"/>
    <w:rsid w:val="00FC147B"/>
    <w:rsid w:val="00FC2422"/>
    <w:rsid w:val="00FC31EE"/>
    <w:rsid w:val="00FC5D19"/>
    <w:rsid w:val="00FD0127"/>
    <w:rsid w:val="00FD278B"/>
    <w:rsid w:val="00FD5553"/>
    <w:rsid w:val="00FD6DB3"/>
    <w:rsid w:val="00FD6FB6"/>
    <w:rsid w:val="00FD7858"/>
    <w:rsid w:val="00FE1E69"/>
    <w:rsid w:val="00FE25F2"/>
    <w:rsid w:val="00FE2C5F"/>
    <w:rsid w:val="00FE3252"/>
    <w:rsid w:val="00FE66EA"/>
    <w:rsid w:val="00FF17C0"/>
    <w:rsid w:val="00FF1E50"/>
    <w:rsid w:val="00FF3B92"/>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paragraph" w:customStyle="1" w:styleId="Default">
    <w:name w:val="Default"/>
    <w:rsid w:val="005B51B6"/>
    <w:pPr>
      <w:autoSpaceDE w:val="0"/>
      <w:autoSpaceDN w:val="0"/>
      <w:adjustRightInd w:val="0"/>
    </w:pPr>
    <w:rPr>
      <w:rFonts w:ascii="Verdana" w:hAnsi="Verdana" w:cs="Verdana"/>
      <w:color w:val="000000"/>
      <w:sz w:val="24"/>
      <w:szCs w:val="24"/>
    </w:rPr>
  </w:style>
  <w:style w:type="character" w:customStyle="1" w:styleId="UnresolvedMention1">
    <w:name w:val="Unresolved Mention1"/>
    <w:basedOn w:val="Absatz-Standardschriftart"/>
    <w:rsid w:val="000B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400450106">
      <w:bodyDiv w:val="1"/>
      <w:marLeft w:val="0"/>
      <w:marRight w:val="0"/>
      <w:marTop w:val="0"/>
      <w:marBottom w:val="0"/>
      <w:divBdr>
        <w:top w:val="none" w:sz="0" w:space="0" w:color="auto"/>
        <w:left w:val="none" w:sz="0" w:space="0" w:color="auto"/>
        <w:bottom w:val="none" w:sz="0" w:space="0" w:color="auto"/>
        <w:right w:val="none" w:sz="0" w:space="0" w:color="auto"/>
      </w:divBdr>
      <w:divsChild>
        <w:div w:id="1251235236">
          <w:marLeft w:val="0"/>
          <w:marRight w:val="0"/>
          <w:marTop w:val="0"/>
          <w:marBottom w:val="0"/>
          <w:divBdr>
            <w:top w:val="none" w:sz="0" w:space="0" w:color="auto"/>
            <w:left w:val="none" w:sz="0" w:space="0" w:color="auto"/>
            <w:bottom w:val="none" w:sz="0" w:space="0" w:color="auto"/>
            <w:right w:val="none" w:sz="0" w:space="0" w:color="auto"/>
          </w:divBdr>
          <w:divsChild>
            <w:div w:id="588123636">
              <w:marLeft w:val="0"/>
              <w:marRight w:val="0"/>
              <w:marTop w:val="0"/>
              <w:marBottom w:val="0"/>
              <w:divBdr>
                <w:top w:val="none" w:sz="0" w:space="0" w:color="auto"/>
                <w:left w:val="none" w:sz="0" w:space="0" w:color="auto"/>
                <w:bottom w:val="none" w:sz="0" w:space="0" w:color="auto"/>
                <w:right w:val="none" w:sz="0" w:space="0" w:color="auto"/>
              </w:divBdr>
              <w:divsChild>
                <w:div w:id="445849833">
                  <w:marLeft w:val="0"/>
                  <w:marRight w:val="0"/>
                  <w:marTop w:val="0"/>
                  <w:marBottom w:val="0"/>
                  <w:divBdr>
                    <w:top w:val="none" w:sz="0" w:space="0" w:color="auto"/>
                    <w:left w:val="none" w:sz="0" w:space="0" w:color="auto"/>
                    <w:bottom w:val="none" w:sz="0" w:space="0" w:color="auto"/>
                    <w:right w:val="none" w:sz="0" w:space="0" w:color="auto"/>
                  </w:divBdr>
                  <w:divsChild>
                    <w:div w:id="735975586">
                      <w:marLeft w:val="0"/>
                      <w:marRight w:val="0"/>
                      <w:marTop w:val="0"/>
                      <w:marBottom w:val="0"/>
                      <w:divBdr>
                        <w:top w:val="none" w:sz="0" w:space="0" w:color="auto"/>
                        <w:left w:val="none" w:sz="0" w:space="0" w:color="auto"/>
                        <w:bottom w:val="none" w:sz="0" w:space="0" w:color="auto"/>
                        <w:right w:val="none" w:sz="0" w:space="0" w:color="auto"/>
                      </w:divBdr>
                      <w:divsChild>
                        <w:div w:id="956326410">
                          <w:marLeft w:val="0"/>
                          <w:marRight w:val="0"/>
                          <w:marTop w:val="0"/>
                          <w:marBottom w:val="0"/>
                          <w:divBdr>
                            <w:top w:val="none" w:sz="0" w:space="0" w:color="auto"/>
                            <w:left w:val="none" w:sz="0" w:space="0" w:color="auto"/>
                            <w:bottom w:val="none" w:sz="0" w:space="0" w:color="auto"/>
                            <w:right w:val="none" w:sz="0" w:space="0" w:color="auto"/>
                          </w:divBdr>
                          <w:divsChild>
                            <w:div w:id="1531140244">
                              <w:marLeft w:val="0"/>
                              <w:marRight w:val="0"/>
                              <w:marTop w:val="0"/>
                              <w:marBottom w:val="0"/>
                              <w:divBdr>
                                <w:top w:val="none" w:sz="0" w:space="0" w:color="auto"/>
                                <w:left w:val="none" w:sz="0" w:space="0" w:color="auto"/>
                                <w:bottom w:val="none" w:sz="0" w:space="0" w:color="auto"/>
                                <w:right w:val="none" w:sz="0" w:space="0" w:color="auto"/>
                              </w:divBdr>
                              <w:divsChild>
                                <w:div w:id="1899902975">
                                  <w:marLeft w:val="0"/>
                                  <w:marRight w:val="0"/>
                                  <w:marTop w:val="0"/>
                                  <w:marBottom w:val="0"/>
                                  <w:divBdr>
                                    <w:top w:val="none" w:sz="0" w:space="0" w:color="auto"/>
                                    <w:left w:val="none" w:sz="0" w:space="0" w:color="auto"/>
                                    <w:bottom w:val="none" w:sz="0" w:space="0" w:color="auto"/>
                                    <w:right w:val="none" w:sz="0" w:space="0" w:color="auto"/>
                                  </w:divBdr>
                                  <w:divsChild>
                                    <w:div w:id="114493043">
                                      <w:marLeft w:val="0"/>
                                      <w:marRight w:val="0"/>
                                      <w:marTop w:val="0"/>
                                      <w:marBottom w:val="0"/>
                                      <w:divBdr>
                                        <w:top w:val="none" w:sz="0" w:space="0" w:color="auto"/>
                                        <w:left w:val="none" w:sz="0" w:space="0" w:color="auto"/>
                                        <w:bottom w:val="none" w:sz="0" w:space="0" w:color="auto"/>
                                        <w:right w:val="none" w:sz="0" w:space="0" w:color="auto"/>
                                      </w:divBdr>
                                      <w:divsChild>
                                        <w:div w:id="667098284">
                                          <w:marLeft w:val="0"/>
                                          <w:marRight w:val="0"/>
                                          <w:marTop w:val="0"/>
                                          <w:marBottom w:val="495"/>
                                          <w:divBdr>
                                            <w:top w:val="none" w:sz="0" w:space="0" w:color="auto"/>
                                            <w:left w:val="none" w:sz="0" w:space="0" w:color="auto"/>
                                            <w:bottom w:val="none" w:sz="0" w:space="0" w:color="auto"/>
                                            <w:right w:val="none" w:sz="0" w:space="0" w:color="auto"/>
                                          </w:divBdr>
                                          <w:divsChild>
                                            <w:div w:id="4246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1EF9-63A4-BF47-9BC0-3095B763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6</cp:revision>
  <cp:lastPrinted>2019-10-09T08:51:00Z</cp:lastPrinted>
  <dcterms:created xsi:type="dcterms:W3CDTF">2019-10-09T07:46:00Z</dcterms:created>
  <dcterms:modified xsi:type="dcterms:W3CDTF">2019-10-09T08:57:00Z</dcterms:modified>
</cp:coreProperties>
</file>