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417F" w14:textId="745BC215" w:rsidR="00313189" w:rsidRPr="00313189" w:rsidRDefault="00313189" w:rsidP="00313189">
      <w:pPr>
        <w:ind w:right="-141"/>
        <w:rPr>
          <w:b/>
        </w:rPr>
      </w:pPr>
      <w:r>
        <w:rPr>
          <w:b/>
        </w:rPr>
        <w:t xml:space="preserve">KDPOF </w:t>
      </w:r>
      <w:r w:rsidR="001A1A1D">
        <w:rPr>
          <w:b/>
        </w:rPr>
        <w:t>erhöht</w:t>
      </w:r>
      <w:r>
        <w:rPr>
          <w:b/>
        </w:rPr>
        <w:t xml:space="preserve"> </w:t>
      </w:r>
      <w:r w:rsidRPr="00313189">
        <w:rPr>
          <w:b/>
        </w:rPr>
        <w:t>Wi-Fi EasyMesh</w:t>
      </w:r>
      <w:r w:rsidRPr="00313189">
        <w:rPr>
          <w:b/>
          <w:vertAlign w:val="superscript"/>
        </w:rPr>
        <w:t>TM</w:t>
      </w:r>
      <w:r w:rsidRPr="00313189">
        <w:rPr>
          <w:b/>
        </w:rPr>
        <w:t xml:space="preserve"> </w:t>
      </w:r>
      <w:r>
        <w:rPr>
          <w:b/>
        </w:rPr>
        <w:t>auf über 100 Mbit/s</w:t>
      </w:r>
    </w:p>
    <w:p w14:paraId="30FA378B" w14:textId="77777777" w:rsidR="009504D9" w:rsidRPr="007B3119" w:rsidRDefault="009504D9" w:rsidP="009504D9">
      <w:pPr>
        <w:ind w:right="-141"/>
        <w:rPr>
          <w:b/>
        </w:rPr>
      </w:pPr>
    </w:p>
    <w:p w14:paraId="70FE772A" w14:textId="1CA724D1" w:rsidR="00F60FC3" w:rsidRPr="00D554A9" w:rsidRDefault="00D95648" w:rsidP="009504D9">
      <w:pPr>
        <w:ind w:right="-141"/>
        <w:rPr>
          <w:b/>
        </w:rPr>
      </w:pPr>
      <w:r>
        <w:rPr>
          <w:b/>
        </w:rPr>
        <w:t>Broadband World Forum: Robuste</w:t>
      </w:r>
      <w:r w:rsidR="00CC21C5">
        <w:rPr>
          <w:b/>
        </w:rPr>
        <w:t>s Unterputz</w:t>
      </w:r>
      <w:r w:rsidR="00F97C24">
        <w:rPr>
          <w:b/>
        </w:rPr>
        <w:t>-POF-Backbon</w:t>
      </w:r>
      <w:r w:rsidR="00FB033B">
        <w:rPr>
          <w:b/>
        </w:rPr>
        <w:t xml:space="preserve">e </w:t>
      </w:r>
      <w:r w:rsidR="001A1A1D">
        <w:rPr>
          <w:b/>
        </w:rPr>
        <w:t>hebt</w:t>
      </w:r>
      <w:r w:rsidR="00FB033B">
        <w:rPr>
          <w:b/>
        </w:rPr>
        <w:t xml:space="preserve"> Wi-Fi-Performance auf die</w:t>
      </w:r>
      <w:r w:rsidR="00F97C24">
        <w:rPr>
          <w:b/>
        </w:rPr>
        <w:t xml:space="preserve"> nächste </w:t>
      </w:r>
      <w:r w:rsidR="00FB033B">
        <w:rPr>
          <w:b/>
        </w:rPr>
        <w:t>Ebene</w:t>
      </w:r>
      <w:r>
        <w:rPr>
          <w:b/>
        </w:rPr>
        <w:t xml:space="preserve"> </w:t>
      </w:r>
    </w:p>
    <w:p w14:paraId="2B8838F4" w14:textId="77777777" w:rsidR="009504D9" w:rsidRPr="00851971" w:rsidRDefault="009504D9" w:rsidP="009504D9"/>
    <w:p w14:paraId="4B899B99" w14:textId="5CE50AD6" w:rsidR="00774AAB" w:rsidRPr="00D0477C" w:rsidRDefault="00D00A54" w:rsidP="00774AAB">
      <w:r w:rsidRPr="00A939CC">
        <w:t xml:space="preserve">Madrid, Spanien, </w:t>
      </w:r>
      <w:r w:rsidR="004E2840">
        <w:t>27</w:t>
      </w:r>
      <w:r w:rsidRPr="00A939CC">
        <w:t xml:space="preserve">. </w:t>
      </w:r>
      <w:r w:rsidR="004E2840">
        <w:t>September</w:t>
      </w:r>
      <w:r w:rsidRPr="0088617B">
        <w:t xml:space="preserve"> 2018 </w:t>
      </w:r>
      <w:r>
        <w:t xml:space="preserve">- </w:t>
      </w:r>
      <w:r w:rsidR="009504D9" w:rsidRPr="00CC2BE5">
        <w:t xml:space="preserve">KDPOF – </w:t>
      </w:r>
      <w:r w:rsidR="00CC2BE5" w:rsidRPr="0088617B">
        <w:t>führ</w:t>
      </w:r>
      <w:r w:rsidR="00CC2BE5">
        <w:t xml:space="preserve">ender Anbieter für Gigabit-Transceiver </w:t>
      </w:r>
      <w:r w:rsidR="00CC2BE5" w:rsidRPr="0088617B">
        <w:t>über POF (Polymere optische Faser)</w:t>
      </w:r>
      <w:r w:rsidR="00CC2BE5">
        <w:t xml:space="preserve"> – </w:t>
      </w:r>
      <w:r w:rsidR="004E2840">
        <w:t xml:space="preserve">präsentiert seine robuste, drahtgebundene optische Unterputz-Vernetzung </w:t>
      </w:r>
      <w:r w:rsidR="00894CE9">
        <w:t xml:space="preserve">vom 23. bis 25. Oktober 2018 am Stand A133 in Halle 22a auf dem Broadband World Forum in Berlin. </w:t>
      </w:r>
      <w:r w:rsidR="00894CE9" w:rsidRPr="005545F9">
        <w:t xml:space="preserve">"Mit unserem Backbone auf Basis optischer Polymerfaser </w:t>
      </w:r>
      <w:r w:rsidR="005545F9" w:rsidRPr="005545F9">
        <w:t>heben wir die Leistungsfähigkeit von Wi-Fi EasyMesh</w:t>
      </w:r>
      <w:r w:rsidR="005545F9" w:rsidRPr="005545F9">
        <w:rPr>
          <w:vertAlign w:val="superscript"/>
        </w:rPr>
        <w:t>TM</w:t>
      </w:r>
      <w:r w:rsidR="005545F9">
        <w:t xml:space="preserve"> auf die nächsthöhere Ebene: von über 100 Mbit/s auf bis zu einem Gigabit an jeder beliebigen Stelle im Zuhause </w:t>
      </w:r>
      <w:r w:rsidR="001A1A1D">
        <w:t xml:space="preserve">sowie </w:t>
      </w:r>
      <w:r w:rsidR="00963F87">
        <w:t xml:space="preserve">in </w:t>
      </w:r>
      <w:r w:rsidR="001A1A1D">
        <w:t>Heim- und Kleinbüros</w:t>
      </w:r>
      <w:r w:rsidR="00D553A9">
        <w:t xml:space="preserve">", erläutert Carlos Pardo, CEO und Mitgründer von KDPOF. </w:t>
      </w:r>
      <w:r w:rsidR="00327B6C">
        <w:t xml:space="preserve">In Kombination mit WLAN-Zugriffspunkten bietet POF Endverbrauchern maximale Leistung für sowohl die drahtlose als auch die verkabelte Konnektivität im gesamten Haus. POF </w:t>
      </w:r>
      <w:r w:rsidR="00265CEA">
        <w:t>kann</w:t>
      </w:r>
      <w:r w:rsidR="00327B6C">
        <w:t xml:space="preserve"> dafür bestehende Kabelkanäle im Haus</w:t>
      </w:r>
      <w:r w:rsidR="00265CEA">
        <w:t xml:space="preserve"> nutzen</w:t>
      </w:r>
      <w:r w:rsidR="00327B6C">
        <w:t xml:space="preserve">, damit die POF-Leitungen unsichtbar </w:t>
      </w:r>
      <w:r w:rsidR="001A1A1D">
        <w:t>bleiben</w:t>
      </w:r>
      <w:r w:rsidR="00327B6C">
        <w:t>.</w:t>
      </w:r>
      <w:r w:rsidR="00265CEA">
        <w:t xml:space="preserve"> Die optische Polymerfaser ist kosteneffizient, mit wenig Vorkenntnissen zu installiere</w:t>
      </w:r>
      <w:r w:rsidR="001A1A1D">
        <w:t>n und robust. Außerdem stellt sie</w:t>
      </w:r>
      <w:r w:rsidR="00265CEA">
        <w:t xml:space="preserve"> </w:t>
      </w:r>
      <w:r w:rsidR="00562D91">
        <w:t xml:space="preserve">eine </w:t>
      </w:r>
      <w:r w:rsidR="00265CEA">
        <w:t xml:space="preserve">geeignete </w:t>
      </w:r>
      <w:r w:rsidR="00562D91">
        <w:t>Verbindung vom</w:t>
      </w:r>
      <w:r w:rsidR="00265CEA">
        <w:t xml:space="preserve"> </w:t>
      </w:r>
      <w:r w:rsidR="00562D91">
        <w:t>ONT-</w:t>
      </w:r>
      <w:r w:rsidR="00562D91" w:rsidRPr="00562D91">
        <w:t>Gerät (Optical Network Termination)</w:t>
      </w:r>
      <w:r w:rsidR="00562D91">
        <w:t xml:space="preserve"> zum Gateway (GW) bereit und erlaubt eine </w:t>
      </w:r>
      <w:r w:rsidR="00A72A73">
        <w:t>optimale</w:t>
      </w:r>
      <w:r w:rsidR="00562D91">
        <w:t xml:space="preserve"> Platzierung </w:t>
      </w:r>
      <w:r w:rsidR="001A1A1D">
        <w:t>des</w:t>
      </w:r>
      <w:r w:rsidR="003F14EB">
        <w:t xml:space="preserve"> Gateway</w:t>
      </w:r>
      <w:r w:rsidR="00EB2E77">
        <w:t>s</w:t>
      </w:r>
      <w:r w:rsidR="003F14EB">
        <w:t xml:space="preserve"> im Haus. </w:t>
      </w:r>
      <w:r w:rsidR="00774AAB">
        <w:t>In Zusammenarbeit mit KDPOF können Betreiber ihren Kunden eine niedrige Latenz, schnelle Download-Geschwindigkeiten und eine zuverlässige Konnektivität für Videos bieten.</w:t>
      </w:r>
    </w:p>
    <w:p w14:paraId="3A4F6617" w14:textId="77777777" w:rsidR="00313189" w:rsidRPr="001A1A1D" w:rsidRDefault="00313189" w:rsidP="00313189"/>
    <w:p w14:paraId="130C42D2" w14:textId="546A6486" w:rsidR="00313189" w:rsidRPr="001A1A1D" w:rsidRDefault="00774AAB" w:rsidP="00313189">
      <w:pPr>
        <w:rPr>
          <w:b/>
        </w:rPr>
      </w:pPr>
      <w:r w:rsidRPr="001A1A1D">
        <w:rPr>
          <w:b/>
        </w:rPr>
        <w:t>Erlebnisqualität</w:t>
      </w:r>
    </w:p>
    <w:p w14:paraId="586C2A2F" w14:textId="77777777" w:rsidR="00313189" w:rsidRPr="001A1A1D" w:rsidRDefault="00313189" w:rsidP="00313189"/>
    <w:p w14:paraId="493AB4D1" w14:textId="1A7336C9" w:rsidR="00774AAB" w:rsidRPr="002F22AC" w:rsidRDefault="00774AAB" w:rsidP="00313189">
      <w:r w:rsidRPr="00774AAB">
        <w:t>"</w:t>
      </w:r>
      <w:r>
        <w:t xml:space="preserve">Internetanbieter und Telekommunikationsbetreiber stehen vor dem Paradox, dass die Kundenzufriedenheit sinkt, </w:t>
      </w:r>
      <w:r w:rsidR="00A72A73">
        <w:t>obwohl die Zugriffsgeschwindigkeiten steigen</w:t>
      </w:r>
      <w:r w:rsidR="00A72A73">
        <w:t xml:space="preserve">, </w:t>
      </w:r>
      <w:r>
        <w:t>wenn die Heimnetzwerke nicht mithalten können", ergänzt Carlos Pardo</w:t>
      </w:r>
      <w:r w:rsidR="002F22AC">
        <w:t xml:space="preserve">. Die </w:t>
      </w:r>
      <w:r>
        <w:t xml:space="preserve">Zugriffsgeschwindigkeiten </w:t>
      </w:r>
      <w:r w:rsidR="002F22AC">
        <w:t>steigen ständig weiter</w:t>
      </w:r>
      <w:r>
        <w:t xml:space="preserve">, während die Nutzer zu Hause </w:t>
      </w:r>
      <w:r w:rsidR="001A1A1D">
        <w:t>immer mehr</w:t>
      </w:r>
      <w:r>
        <w:t xml:space="preserve"> Geräte an das Internet anbinden</w:t>
      </w:r>
      <w:r w:rsidR="001A1A1D">
        <w:t xml:space="preserve">. Kunden erwarten die Geschwindigkeit, </w:t>
      </w:r>
      <w:r w:rsidR="00A72A73">
        <w:t xml:space="preserve">für </w:t>
      </w:r>
      <w:r w:rsidR="002F22AC">
        <w:t xml:space="preserve">die sie bezahlen. </w:t>
      </w:r>
      <w:r w:rsidR="00A72A73">
        <w:t xml:space="preserve">Ist </w:t>
      </w:r>
      <w:r w:rsidR="001A1A1D">
        <w:t>s</w:t>
      </w:r>
      <w:r w:rsidR="00A72A73">
        <w:t>i</w:t>
      </w:r>
      <w:r w:rsidR="001A1A1D">
        <w:t>e</w:t>
      </w:r>
      <w:r w:rsidR="00242572">
        <w:t xml:space="preserve"> niedriger</w:t>
      </w:r>
      <w:r w:rsidR="002F22AC">
        <w:t xml:space="preserve">, sind sie enttäuscht und die Erlebnisqualität ist beeinträchtigt. Ein Testlauf von Telefónica mit KDPOF, um die Vorteile von POF zu überprüfen, </w:t>
      </w:r>
      <w:r w:rsidR="008306F0">
        <w:t xml:space="preserve">hat bestätigt, dass die Technologie von KDPOF den </w:t>
      </w:r>
      <w:r w:rsidR="00A72A73">
        <w:t>Verbrauchern</w:t>
      </w:r>
      <w:r w:rsidR="008306F0">
        <w:t xml:space="preserve"> hilft, eine sehr hohe Verbindungsgeschwindigkeit im gesamten Haus zu erhalten. Damit können Nutzer Video-Streaming wie 4K IPTV in hoher Qualität und unterstütz</w:t>
      </w:r>
      <w:r w:rsidR="00A72A73">
        <w:t>ende Services wie Online-Spiele</w:t>
      </w:r>
      <w:r w:rsidR="008306F0">
        <w:t xml:space="preserve"> </w:t>
      </w:r>
      <w:r w:rsidR="008306F0">
        <w:lastRenderedPageBreak/>
        <w:t>mit niedrigster Verzögerungszeit genießen.</w:t>
      </w:r>
      <w:r w:rsidR="00720F4D">
        <w:t xml:space="preserve"> Entsprechend kann die Kombination von Wi</w:t>
      </w:r>
      <w:r w:rsidR="00720F4D">
        <w:noBreakHyphen/>
        <w:t xml:space="preserve">Fi mit optischer Polymerfaser die Erlebnisqualität drastisch steigern, was </w:t>
      </w:r>
      <w:r w:rsidR="00A72A73">
        <w:t>die</w:t>
      </w:r>
      <w:r w:rsidR="00720F4D">
        <w:t xml:space="preserve"> Kundenbindung </w:t>
      </w:r>
      <w:r w:rsidR="00A72A73">
        <w:t>stärkt</w:t>
      </w:r>
      <w:r w:rsidR="00720F4D">
        <w:t>.</w:t>
      </w:r>
    </w:p>
    <w:p w14:paraId="55600846" w14:textId="77777777" w:rsidR="00AD50A7" w:rsidRPr="00D0477C" w:rsidRDefault="00AD50A7" w:rsidP="009504D9"/>
    <w:p w14:paraId="53B2A981" w14:textId="71BD6ED9" w:rsidR="009504D9" w:rsidRDefault="00E452AE" w:rsidP="009504D9">
      <w:r w:rsidRPr="00E452AE">
        <w:t xml:space="preserve">Zeichen: </w:t>
      </w:r>
      <w:r w:rsidR="00A72A73">
        <w:t>2.485</w:t>
      </w:r>
      <w:bookmarkStart w:id="0" w:name="_GoBack"/>
      <w:bookmarkEnd w:id="0"/>
    </w:p>
    <w:p w14:paraId="081DAE88" w14:textId="77777777" w:rsidR="009504D9" w:rsidRDefault="009504D9" w:rsidP="009504D9"/>
    <w:p w14:paraId="5EF48E06" w14:textId="77777777" w:rsidR="00ED3AE3" w:rsidRPr="00E452AE" w:rsidRDefault="00ED3AE3" w:rsidP="009504D9"/>
    <w:p w14:paraId="75BD43C3" w14:textId="121090C9" w:rsidR="009504D9" w:rsidRPr="00E452AE" w:rsidRDefault="00E452AE" w:rsidP="009504D9">
      <w:r w:rsidRPr="00E452AE">
        <w:t>Ein Video</w:t>
      </w:r>
      <w:r w:rsidR="009504D9" w:rsidRPr="00E452AE">
        <w:t xml:space="preserve"> </w:t>
      </w:r>
      <w:r w:rsidRPr="00E452AE">
        <w:t>mit weiteren Informationen</w:t>
      </w:r>
      <w:r>
        <w:t xml:space="preserve"> steht hier zur Verfügung:</w:t>
      </w:r>
      <w:r w:rsidR="009504D9" w:rsidRPr="00E452AE">
        <w:t xml:space="preserve"> https://youtu.be/UoeC9cg-jMI</w:t>
      </w:r>
    </w:p>
    <w:p w14:paraId="78DD7E0E" w14:textId="77777777" w:rsidR="009504D9" w:rsidRPr="00E452AE" w:rsidRDefault="009504D9" w:rsidP="009504D9"/>
    <w:p w14:paraId="1C575EB3" w14:textId="77777777" w:rsidR="009504D9" w:rsidRPr="001A1A1D" w:rsidRDefault="009504D9" w:rsidP="009504D9"/>
    <w:p w14:paraId="5ED8BCE9" w14:textId="2E844FCD" w:rsidR="009504D9" w:rsidRPr="00E452AE" w:rsidRDefault="00E452AE" w:rsidP="009504D9">
      <w:pPr>
        <w:rPr>
          <w:b/>
        </w:rPr>
      </w:pPr>
      <w:r>
        <w:rPr>
          <w:b/>
        </w:rPr>
        <w:t>Bilder</w:t>
      </w:r>
    </w:p>
    <w:p w14:paraId="3BD42637" w14:textId="77777777" w:rsidR="009504D9" w:rsidRPr="00E452AE" w:rsidRDefault="009504D9" w:rsidP="009504D9"/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9504D9" w:rsidRPr="001A1A1D" w14:paraId="552DAF47" w14:textId="77777777" w:rsidTr="001051D6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54CAD137" w14:textId="77777777" w:rsidR="009504D9" w:rsidRPr="00E825FD" w:rsidRDefault="009504D9" w:rsidP="001051D6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26A8C0" wp14:editId="7824A124">
                  <wp:extent cx="1089498" cy="1079181"/>
                  <wp:effectExtent l="0" t="0" r="317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POF-Telefonica-KD1001-home-soho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2" r="15618"/>
                          <a:stretch/>
                        </pic:blipFill>
                        <pic:spPr bwMode="auto">
                          <a:xfrm>
                            <a:off x="0" y="0"/>
                            <a:ext cx="109032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3C8FE88" w14:textId="77777777" w:rsidR="009504D9" w:rsidRPr="00172053" w:rsidRDefault="009504D9" w:rsidP="001051D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0EAA5D3" w14:textId="2725E66C" w:rsidR="00E452AE" w:rsidRPr="00B55994" w:rsidRDefault="00E452AE" w:rsidP="001051D6">
            <w:pPr>
              <w:ind w:right="-141"/>
              <w:rPr>
                <w:color w:val="000000" w:themeColor="text1"/>
              </w:rPr>
            </w:pPr>
            <w:r w:rsidRPr="00B55994">
              <w:rPr>
                <w:color w:val="000000" w:themeColor="text1"/>
              </w:rPr>
              <w:t>Bild</w:t>
            </w:r>
            <w:r w:rsidR="009504D9" w:rsidRPr="00B55994">
              <w:rPr>
                <w:color w:val="000000" w:themeColor="text1"/>
              </w:rPr>
              <w:t xml:space="preserve"> 1: </w:t>
            </w:r>
            <w:r w:rsidR="00BF41B1">
              <w:rPr>
                <w:color w:val="000000" w:themeColor="text1"/>
              </w:rPr>
              <w:t xml:space="preserve">Robustes Unterputz-POF-Backbone steigert </w:t>
            </w:r>
            <w:r w:rsidR="00BF41B1" w:rsidRPr="00BF41B1">
              <w:rPr>
                <w:color w:val="000000" w:themeColor="text1"/>
              </w:rPr>
              <w:t>Wi-Fi EasyMesh</w:t>
            </w:r>
            <w:r w:rsidR="00BF41B1" w:rsidRPr="00BF41B1">
              <w:rPr>
                <w:color w:val="000000" w:themeColor="text1"/>
                <w:vertAlign w:val="superscript"/>
              </w:rPr>
              <w:t>TM</w:t>
            </w:r>
            <w:r w:rsidR="00BF41B1">
              <w:rPr>
                <w:color w:val="000000" w:themeColor="text1"/>
              </w:rPr>
              <w:t xml:space="preserve"> auf über 100 Mbit/s </w:t>
            </w:r>
          </w:p>
          <w:p w14:paraId="3ACBA0F1" w14:textId="77777777" w:rsidR="009504D9" w:rsidRPr="00100F91" w:rsidRDefault="009504D9" w:rsidP="001051D6">
            <w:pPr>
              <w:rPr>
                <w:color w:val="000000" w:themeColor="text1"/>
              </w:rPr>
            </w:pPr>
          </w:p>
          <w:p w14:paraId="30EA12AC" w14:textId="77777777" w:rsidR="009504D9" w:rsidRPr="00CF2F73" w:rsidRDefault="009504D9" w:rsidP="001051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1EDB1126" w14:textId="77777777" w:rsidR="009504D9" w:rsidRPr="00172053" w:rsidRDefault="009504D9" w:rsidP="001051D6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Download: http://www.ahlendorf-news.com/media/news/images/KDPOF-POF-Telefonica-KD1001-home-soho-H.jpg</w:t>
            </w:r>
          </w:p>
        </w:tc>
      </w:tr>
      <w:tr w:rsidR="009504D9" w:rsidRPr="001A1A1D" w14:paraId="32894748" w14:textId="77777777" w:rsidTr="001051D6">
        <w:trPr>
          <w:trHeight w:hRule="exact" w:val="284"/>
        </w:trPr>
        <w:tc>
          <w:tcPr>
            <w:tcW w:w="1936" w:type="dxa"/>
          </w:tcPr>
          <w:p w14:paraId="54AA13C7" w14:textId="77777777" w:rsidR="009504D9" w:rsidRPr="007D26AD" w:rsidRDefault="009504D9" w:rsidP="001051D6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BC5A318" w14:textId="77777777" w:rsidR="009504D9" w:rsidRPr="007D26AD" w:rsidRDefault="009504D9" w:rsidP="001051D6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080E957B" w14:textId="77777777" w:rsidR="009504D9" w:rsidRPr="007D26AD" w:rsidRDefault="009504D9" w:rsidP="001051D6">
            <w:pPr>
              <w:rPr>
                <w:lang w:val="en-US"/>
              </w:rPr>
            </w:pPr>
          </w:p>
        </w:tc>
      </w:tr>
      <w:tr w:rsidR="009504D9" w:rsidRPr="001A1A1D" w14:paraId="2416CDBF" w14:textId="77777777" w:rsidTr="001051D6">
        <w:trPr>
          <w:trHeight w:hRule="exact" w:val="1701"/>
        </w:trPr>
        <w:tc>
          <w:tcPr>
            <w:tcW w:w="1936" w:type="dxa"/>
          </w:tcPr>
          <w:p w14:paraId="57806674" w14:textId="77777777" w:rsidR="009504D9" w:rsidRPr="007D26AD" w:rsidRDefault="009504D9" w:rsidP="001051D6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73E74D0D" w14:textId="77777777" w:rsidR="009504D9" w:rsidRPr="007D26AD" w:rsidRDefault="009504D9" w:rsidP="001051D6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0B83CE8E" w14:textId="7985C045" w:rsidR="009504D9" w:rsidRPr="001333F7" w:rsidRDefault="00B55994" w:rsidP="001051D6">
            <w:r w:rsidRPr="001333F7">
              <w:t>Bild</w:t>
            </w:r>
            <w:r w:rsidR="009504D9" w:rsidRPr="001333F7">
              <w:t xml:space="preserve"> 2: Carlos Pardo is</w:t>
            </w:r>
            <w:r w:rsidR="006D4E62">
              <w:t>t</w:t>
            </w:r>
            <w:r w:rsidR="009504D9" w:rsidRPr="001333F7">
              <w:t xml:space="preserve"> </w:t>
            </w:r>
            <w:r w:rsidRPr="001333F7">
              <w:t>CEO u</w:t>
            </w:r>
            <w:r w:rsidR="009504D9" w:rsidRPr="001333F7">
              <w:t xml:space="preserve">nd </w:t>
            </w:r>
            <w:r w:rsidRPr="001333F7">
              <w:t>Mitgründer</w:t>
            </w:r>
            <w:r w:rsidR="009504D9" w:rsidRPr="001333F7">
              <w:t xml:space="preserve"> </w:t>
            </w:r>
            <w:r w:rsidR="006D4E62">
              <w:t>von</w:t>
            </w:r>
            <w:r w:rsidR="00E13C1A">
              <w:t xml:space="preserve"> </w:t>
            </w:r>
            <w:r w:rsidR="009504D9" w:rsidRPr="001333F7">
              <w:t>KDPOF</w:t>
            </w:r>
          </w:p>
          <w:p w14:paraId="5A97E78A" w14:textId="77777777" w:rsidR="009504D9" w:rsidRPr="001333F7" w:rsidRDefault="009504D9" w:rsidP="001051D6"/>
          <w:p w14:paraId="109A7DB1" w14:textId="77777777" w:rsidR="009504D9" w:rsidRPr="00CF2F73" w:rsidRDefault="009504D9" w:rsidP="001051D6">
            <w:pPr>
              <w:rPr>
                <w:sz w:val="20"/>
                <w:szCs w:val="20"/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Copyright: KDPOF</w:t>
            </w:r>
          </w:p>
          <w:p w14:paraId="11D499A3" w14:textId="77777777" w:rsidR="009504D9" w:rsidRPr="007D26AD" w:rsidRDefault="009504D9" w:rsidP="001051D6">
            <w:pPr>
              <w:rPr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Download: http://www.ahlendorf-news.com/media/news/images/KDPOF-Carlos-Pardo-H.jpg</w:t>
            </w:r>
          </w:p>
        </w:tc>
      </w:tr>
    </w:tbl>
    <w:p w14:paraId="19DFCF76" w14:textId="77777777" w:rsidR="009504D9" w:rsidRPr="007D26AD" w:rsidRDefault="009504D9" w:rsidP="009504D9">
      <w:pPr>
        <w:rPr>
          <w:lang w:val="en-US"/>
        </w:rPr>
      </w:pPr>
    </w:p>
    <w:p w14:paraId="06C37B3B" w14:textId="77777777" w:rsidR="00E93DDA" w:rsidRPr="00906B71" w:rsidRDefault="00E93DDA">
      <w:pPr>
        <w:rPr>
          <w:b/>
          <w:lang w:val="en-US"/>
        </w:rPr>
      </w:pPr>
    </w:p>
    <w:p w14:paraId="66BD95D2" w14:textId="77777777" w:rsidR="00871A04" w:rsidRDefault="00871A04">
      <w:pPr>
        <w:rPr>
          <w:b/>
          <w:sz w:val="20"/>
          <w:szCs w:val="20"/>
          <w:lang w:val="en-US"/>
        </w:rPr>
      </w:pPr>
    </w:p>
    <w:p w14:paraId="20A52C35" w14:textId="77777777" w:rsidR="00E13C1A" w:rsidRPr="001A1A1D" w:rsidRDefault="00E13C1A">
      <w:pPr>
        <w:rPr>
          <w:b/>
          <w:sz w:val="20"/>
          <w:szCs w:val="20"/>
          <w:lang w:val="en-US"/>
        </w:rPr>
      </w:pPr>
      <w:r w:rsidRPr="001A1A1D">
        <w:rPr>
          <w:b/>
          <w:sz w:val="20"/>
          <w:szCs w:val="20"/>
          <w:lang w:val="en-US"/>
        </w:rPr>
        <w:br w:type="page"/>
      </w:r>
    </w:p>
    <w:p w14:paraId="6B811DBA" w14:textId="53593723" w:rsidR="00AC0636" w:rsidRPr="006F42FF" w:rsidRDefault="003F3A3B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lastRenderedPageBreak/>
        <w:t>Über</w:t>
      </w:r>
      <w:r w:rsidR="00AC0636" w:rsidRPr="006F42FF">
        <w:rPr>
          <w:b/>
          <w:sz w:val="20"/>
          <w:szCs w:val="20"/>
        </w:rPr>
        <w:t xml:space="preserve"> KDPOF</w:t>
      </w:r>
    </w:p>
    <w:p w14:paraId="535E555E" w14:textId="77777777" w:rsidR="00AC0636" w:rsidRPr="006F42FF" w:rsidRDefault="00AC0636">
      <w:pPr>
        <w:rPr>
          <w:sz w:val="20"/>
          <w:szCs w:val="20"/>
        </w:rPr>
      </w:pPr>
    </w:p>
    <w:p w14:paraId="705B31FA" w14:textId="3F462F2A" w:rsidR="007A3E51" w:rsidRPr="006F42FF" w:rsidRDefault="008F226E">
      <w:pPr>
        <w:rPr>
          <w:sz w:val="20"/>
          <w:szCs w:val="20"/>
        </w:rPr>
      </w:pPr>
      <w:r w:rsidRPr="006F42FF">
        <w:rPr>
          <w:sz w:val="20"/>
          <w:szCs w:val="20"/>
        </w:rPr>
        <w:t xml:space="preserve">Das </w:t>
      </w:r>
      <w:r w:rsidR="002E462B" w:rsidRPr="006F42FF">
        <w:rPr>
          <w:sz w:val="20"/>
          <w:szCs w:val="20"/>
        </w:rPr>
        <w:t>Fabless-Halbleiterunternehmen</w:t>
      </w:r>
      <w:r w:rsidRPr="006F42FF">
        <w:rPr>
          <w:sz w:val="20"/>
          <w:szCs w:val="20"/>
        </w:rPr>
        <w:t xml:space="preserve"> KDPOF </w:t>
      </w:r>
      <w:r w:rsidR="00F94787" w:rsidRPr="006F42FF">
        <w:rPr>
          <w:sz w:val="20"/>
          <w:szCs w:val="20"/>
        </w:rPr>
        <w:t xml:space="preserve">bietet innovative </w:t>
      </w:r>
      <w:r w:rsidR="007720F0" w:rsidRPr="006F42FF">
        <w:rPr>
          <w:sz w:val="20"/>
          <w:szCs w:val="20"/>
        </w:rPr>
        <w:t>Gigabit- und Langstrecken-</w:t>
      </w:r>
      <w:r w:rsidR="007A3E51" w:rsidRPr="006F42FF">
        <w:rPr>
          <w:sz w:val="20"/>
          <w:szCs w:val="20"/>
        </w:rPr>
        <w:t xml:space="preserve">Kommunikation über POF (Plastic Optical Fiber). </w:t>
      </w:r>
      <w:r w:rsidR="00934B83" w:rsidRPr="006F42FF">
        <w:rPr>
          <w:sz w:val="20"/>
          <w:szCs w:val="20"/>
        </w:rPr>
        <w:t xml:space="preserve">KDPOF </w:t>
      </w:r>
      <w:r w:rsidR="00C30642" w:rsidRPr="006F42FF">
        <w:rPr>
          <w:sz w:val="20"/>
          <w:szCs w:val="20"/>
        </w:rPr>
        <w:t>lässt</w:t>
      </w:r>
      <w:r w:rsidR="00934B83" w:rsidRPr="006F42FF">
        <w:rPr>
          <w:sz w:val="20"/>
          <w:szCs w:val="20"/>
        </w:rPr>
        <w:t xml:space="preserve"> die Gigabit-</w:t>
      </w:r>
      <w:r w:rsidR="00C70674" w:rsidRPr="006F42FF">
        <w:rPr>
          <w:sz w:val="20"/>
          <w:szCs w:val="20"/>
        </w:rPr>
        <w:t xml:space="preserve">Vernetzung </w:t>
      </w:r>
      <w:r w:rsidR="00934B83" w:rsidRPr="006F42FF">
        <w:rPr>
          <w:sz w:val="20"/>
          <w:szCs w:val="20"/>
        </w:rPr>
        <w:t>über POF</w:t>
      </w:r>
      <w:r w:rsidR="00C30642" w:rsidRPr="006F42FF">
        <w:rPr>
          <w:sz w:val="20"/>
          <w:szCs w:val="20"/>
        </w:rPr>
        <w:t xml:space="preserve"> Wirklichkeit werden</w:t>
      </w:r>
      <w:r w:rsidR="00934B83" w:rsidRPr="006F42FF">
        <w:rPr>
          <w:sz w:val="20"/>
          <w:szCs w:val="20"/>
        </w:rPr>
        <w:t>, indem die KDPOF-Technologie POF-L</w:t>
      </w:r>
      <w:r w:rsidR="001B3FB9" w:rsidRPr="006F42FF">
        <w:rPr>
          <w:sz w:val="20"/>
          <w:szCs w:val="20"/>
        </w:rPr>
        <w:t>inks mit 1 GBit/s für Automobil,</w:t>
      </w:r>
      <w:r w:rsidR="00934B83" w:rsidRPr="006F42FF">
        <w:rPr>
          <w:sz w:val="20"/>
          <w:szCs w:val="20"/>
        </w:rPr>
        <w:t xml:space="preserve"> Industrie- und Heimnetzwerke bereitstellt. Das 2010 </w:t>
      </w:r>
      <w:r w:rsidR="00C70674" w:rsidRPr="006F42FF">
        <w:rPr>
          <w:sz w:val="20"/>
          <w:szCs w:val="20"/>
        </w:rPr>
        <w:t xml:space="preserve">in Madrid, Spanien, gegründete </w:t>
      </w:r>
      <w:r w:rsidR="00934B83" w:rsidRPr="006F42FF">
        <w:rPr>
          <w:sz w:val="20"/>
          <w:szCs w:val="20"/>
        </w:rPr>
        <w:t>Unternehmen bietet se</w:t>
      </w:r>
      <w:r w:rsidR="00C05B14" w:rsidRPr="006F42FF">
        <w:rPr>
          <w:sz w:val="20"/>
          <w:szCs w:val="20"/>
        </w:rPr>
        <w:t>ine Technologie entweder als ASSP</w:t>
      </w:r>
      <w:r w:rsidR="00934B83" w:rsidRPr="006F42FF">
        <w:rPr>
          <w:sz w:val="20"/>
          <w:szCs w:val="20"/>
        </w:rPr>
        <w:t xml:space="preserve"> (Application Specific </w:t>
      </w:r>
      <w:r w:rsidR="00C05B14" w:rsidRPr="006F42FF">
        <w:rPr>
          <w:sz w:val="20"/>
          <w:szCs w:val="20"/>
        </w:rPr>
        <w:t>Standard Product</w:t>
      </w:r>
      <w:r w:rsidR="00934B83" w:rsidRPr="006F42FF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6F42FF">
        <w:rPr>
          <w:sz w:val="20"/>
          <w:szCs w:val="20"/>
        </w:rPr>
        <w:t xml:space="preserve">funktioniert mit einer großen Bandbreite an optoelektronischen </w:t>
      </w:r>
      <w:r w:rsidR="00C2310A" w:rsidRPr="006F42FF">
        <w:rPr>
          <w:sz w:val="20"/>
          <w:szCs w:val="20"/>
        </w:rPr>
        <w:t xml:space="preserve">Bauelementen </w:t>
      </w:r>
      <w:r w:rsidR="0023288C" w:rsidRPr="006F42FF">
        <w:rPr>
          <w:sz w:val="20"/>
          <w:szCs w:val="20"/>
        </w:rPr>
        <w:t xml:space="preserve">und </w:t>
      </w:r>
      <w:r w:rsidR="00C2310A" w:rsidRPr="006F42FF">
        <w:rPr>
          <w:sz w:val="20"/>
          <w:szCs w:val="20"/>
        </w:rPr>
        <w:t>kostengünstigen</w:t>
      </w:r>
      <w:r w:rsidR="0034660B" w:rsidRPr="006F42FF">
        <w:rPr>
          <w:sz w:val="20"/>
          <w:szCs w:val="20"/>
        </w:rPr>
        <w:t xml:space="preserve"> optischen Fasern mit großem Kerndurchmesser. </w:t>
      </w:r>
      <w:r w:rsidR="004E3803" w:rsidRPr="006F42FF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6F42FF" w:rsidRDefault="00270194">
      <w:pPr>
        <w:rPr>
          <w:sz w:val="20"/>
          <w:szCs w:val="20"/>
        </w:rPr>
      </w:pPr>
    </w:p>
    <w:p w14:paraId="7AA113CC" w14:textId="77777777" w:rsidR="000E14D0" w:rsidRPr="006F42FF" w:rsidRDefault="000E14D0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KDPOF Knowledge Development for POF, S.L.</w:t>
      </w:r>
    </w:p>
    <w:p w14:paraId="1DD10DBE" w14:textId="10817CE9" w:rsidR="00270194" w:rsidRPr="00906B71" w:rsidRDefault="00270194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>Ronda de Poniente 14, 2ª Planta</w:t>
      </w:r>
    </w:p>
    <w:p w14:paraId="7808FBD3" w14:textId="079ABF49" w:rsidR="00270194" w:rsidRPr="00906B71" w:rsidRDefault="004E3803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 xml:space="preserve">28760 </w:t>
      </w:r>
      <w:r w:rsidR="00270194" w:rsidRPr="00906B71">
        <w:rPr>
          <w:sz w:val="20"/>
          <w:szCs w:val="20"/>
          <w:lang w:val="en-US"/>
        </w:rPr>
        <w:t>Tres Cantos</w:t>
      </w:r>
    </w:p>
    <w:p w14:paraId="3EB781CB" w14:textId="043ECB96" w:rsidR="00270194" w:rsidRPr="006F42FF" w:rsidRDefault="004E3803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Spanien</w:t>
      </w:r>
    </w:p>
    <w:p w14:paraId="20FB1387" w14:textId="3FC0374D" w:rsidR="00270194" w:rsidRPr="006F42FF" w:rsidRDefault="00313EC9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E support</w:t>
      </w:r>
      <w:r w:rsidR="00270194" w:rsidRPr="006F42FF">
        <w:rPr>
          <w:sz w:val="20"/>
          <w:szCs w:val="20"/>
        </w:rPr>
        <w:t>@kdpof.com</w:t>
      </w:r>
    </w:p>
    <w:p w14:paraId="40711B1B" w14:textId="12EA99AE" w:rsidR="00270194" w:rsidRPr="006F42FF" w:rsidRDefault="00270194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T +34 918043387</w:t>
      </w:r>
    </w:p>
    <w:p w14:paraId="4D1669D9" w14:textId="77777777" w:rsidR="00270194" w:rsidRPr="006F42FF" w:rsidRDefault="00270194" w:rsidP="00270194">
      <w:pPr>
        <w:rPr>
          <w:sz w:val="20"/>
          <w:szCs w:val="20"/>
        </w:rPr>
      </w:pPr>
    </w:p>
    <w:p w14:paraId="3F6DDA18" w14:textId="77777777" w:rsidR="00CB6E9C" w:rsidRPr="006F42FF" w:rsidRDefault="00CB6E9C">
      <w:pPr>
        <w:rPr>
          <w:sz w:val="20"/>
          <w:szCs w:val="20"/>
        </w:rPr>
      </w:pPr>
    </w:p>
    <w:p w14:paraId="03959DDB" w14:textId="0A881A9F" w:rsidR="00AC0636" w:rsidRPr="006F42FF" w:rsidRDefault="004E3803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t xml:space="preserve">Medienkontakt </w:t>
      </w:r>
    </w:p>
    <w:p w14:paraId="18264E13" w14:textId="77777777" w:rsidR="00CB6E9C" w:rsidRPr="006F42FF" w:rsidRDefault="00CB6E9C">
      <w:pPr>
        <w:rPr>
          <w:sz w:val="20"/>
          <w:szCs w:val="20"/>
        </w:rPr>
      </w:pPr>
    </w:p>
    <w:p w14:paraId="314A1499" w14:textId="27C36E1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Mandy Ahlendorf</w:t>
      </w:r>
    </w:p>
    <w:p w14:paraId="13C2805F" w14:textId="70F3005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ahlendorf communication</w:t>
      </w:r>
    </w:p>
    <w:p w14:paraId="3561FC94" w14:textId="345238BB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E ma</w:t>
      </w:r>
      <w:r w:rsidR="00CB6E9C" w:rsidRPr="006F42FF">
        <w:rPr>
          <w:sz w:val="20"/>
          <w:szCs w:val="20"/>
        </w:rPr>
        <w:t>@ahlendorf-communication.com</w:t>
      </w:r>
    </w:p>
    <w:p w14:paraId="6D320E0F" w14:textId="51572B55" w:rsidR="00CB6E9C" w:rsidRPr="006F42FF" w:rsidRDefault="00CB6E9C">
      <w:pPr>
        <w:rPr>
          <w:sz w:val="20"/>
          <w:szCs w:val="20"/>
        </w:rPr>
      </w:pPr>
      <w:r w:rsidRPr="006F42FF">
        <w:rPr>
          <w:sz w:val="20"/>
          <w:szCs w:val="20"/>
        </w:rPr>
        <w:t>T +49 8151 9739098</w:t>
      </w:r>
    </w:p>
    <w:p w14:paraId="05DCD2F4" w14:textId="77777777" w:rsidR="00AC0636" w:rsidRPr="006F42FF" w:rsidRDefault="00AC0636"/>
    <w:sectPr w:rsidR="00AC0636" w:rsidRPr="006F42FF" w:rsidSect="005B5048">
      <w:headerReference w:type="default" r:id="rId8"/>
      <w:pgSz w:w="11900" w:h="16840"/>
      <w:pgMar w:top="3119" w:right="3252" w:bottom="18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E2E3" w14:textId="77777777" w:rsidR="00957A57" w:rsidRDefault="00957A57" w:rsidP="0090444E">
      <w:r>
        <w:separator/>
      </w:r>
    </w:p>
  </w:endnote>
  <w:endnote w:type="continuationSeparator" w:id="0">
    <w:p w14:paraId="2895CAA3" w14:textId="77777777" w:rsidR="00957A57" w:rsidRDefault="00957A57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D066" w14:textId="77777777" w:rsidR="00957A57" w:rsidRDefault="00957A57" w:rsidP="0090444E">
      <w:r>
        <w:separator/>
      </w:r>
    </w:p>
  </w:footnote>
  <w:footnote w:type="continuationSeparator" w:id="0">
    <w:p w14:paraId="51CC4C58" w14:textId="77777777" w:rsidR="00957A57" w:rsidRDefault="00957A57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212D"/>
    <w:rsid w:val="000235A2"/>
    <w:rsid w:val="0002602B"/>
    <w:rsid w:val="00043B00"/>
    <w:rsid w:val="00043E05"/>
    <w:rsid w:val="000457CC"/>
    <w:rsid w:val="00055B6D"/>
    <w:rsid w:val="000634E2"/>
    <w:rsid w:val="00063EB7"/>
    <w:rsid w:val="00066FD6"/>
    <w:rsid w:val="00067962"/>
    <w:rsid w:val="00067FBB"/>
    <w:rsid w:val="00071BA0"/>
    <w:rsid w:val="00071BB8"/>
    <w:rsid w:val="00072001"/>
    <w:rsid w:val="0007519E"/>
    <w:rsid w:val="00082123"/>
    <w:rsid w:val="00084233"/>
    <w:rsid w:val="00085F82"/>
    <w:rsid w:val="00095126"/>
    <w:rsid w:val="000A1CAB"/>
    <w:rsid w:val="000A2F85"/>
    <w:rsid w:val="000A6F27"/>
    <w:rsid w:val="000B0A00"/>
    <w:rsid w:val="000B16C1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51C0"/>
    <w:rsid w:val="00100F91"/>
    <w:rsid w:val="00104AAE"/>
    <w:rsid w:val="00107A05"/>
    <w:rsid w:val="00112AEC"/>
    <w:rsid w:val="00112CC0"/>
    <w:rsid w:val="00122771"/>
    <w:rsid w:val="001333F7"/>
    <w:rsid w:val="001378CA"/>
    <w:rsid w:val="00137D08"/>
    <w:rsid w:val="001424EE"/>
    <w:rsid w:val="00142AD7"/>
    <w:rsid w:val="00150C39"/>
    <w:rsid w:val="0015711D"/>
    <w:rsid w:val="001607C5"/>
    <w:rsid w:val="00165B99"/>
    <w:rsid w:val="00180903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323"/>
    <w:rsid w:val="001C140D"/>
    <w:rsid w:val="001C6AEF"/>
    <w:rsid w:val="001D32C0"/>
    <w:rsid w:val="001E0B22"/>
    <w:rsid w:val="001E107E"/>
    <w:rsid w:val="001E4B70"/>
    <w:rsid w:val="001F2E37"/>
    <w:rsid w:val="00201D73"/>
    <w:rsid w:val="002146CD"/>
    <w:rsid w:val="00214BEA"/>
    <w:rsid w:val="00223A4D"/>
    <w:rsid w:val="0022581A"/>
    <w:rsid w:val="0023288C"/>
    <w:rsid w:val="00234216"/>
    <w:rsid w:val="00236913"/>
    <w:rsid w:val="00242572"/>
    <w:rsid w:val="00263900"/>
    <w:rsid w:val="00264B36"/>
    <w:rsid w:val="00265CEA"/>
    <w:rsid w:val="00270194"/>
    <w:rsid w:val="0027158D"/>
    <w:rsid w:val="00272192"/>
    <w:rsid w:val="0028648A"/>
    <w:rsid w:val="00294740"/>
    <w:rsid w:val="002A1009"/>
    <w:rsid w:val="002A436C"/>
    <w:rsid w:val="002B138A"/>
    <w:rsid w:val="002B1A5A"/>
    <w:rsid w:val="002B66F7"/>
    <w:rsid w:val="002C0932"/>
    <w:rsid w:val="002C32D7"/>
    <w:rsid w:val="002D1916"/>
    <w:rsid w:val="002D4C04"/>
    <w:rsid w:val="002D6CC1"/>
    <w:rsid w:val="002E304B"/>
    <w:rsid w:val="002E462B"/>
    <w:rsid w:val="002E5C79"/>
    <w:rsid w:val="002E603C"/>
    <w:rsid w:val="002F22AC"/>
    <w:rsid w:val="00301B62"/>
    <w:rsid w:val="00304ADF"/>
    <w:rsid w:val="00313189"/>
    <w:rsid w:val="00313B98"/>
    <w:rsid w:val="00313EC9"/>
    <w:rsid w:val="0032496C"/>
    <w:rsid w:val="0032692C"/>
    <w:rsid w:val="00326F5B"/>
    <w:rsid w:val="00327B6C"/>
    <w:rsid w:val="00332F1F"/>
    <w:rsid w:val="003426B7"/>
    <w:rsid w:val="0034660B"/>
    <w:rsid w:val="003617D8"/>
    <w:rsid w:val="00365967"/>
    <w:rsid w:val="00396E59"/>
    <w:rsid w:val="00397418"/>
    <w:rsid w:val="003B1E61"/>
    <w:rsid w:val="003B7B6C"/>
    <w:rsid w:val="003C07F2"/>
    <w:rsid w:val="003D21D8"/>
    <w:rsid w:val="003E4F8E"/>
    <w:rsid w:val="003F14EB"/>
    <w:rsid w:val="003F1788"/>
    <w:rsid w:val="003F26F4"/>
    <w:rsid w:val="003F3725"/>
    <w:rsid w:val="003F3A3B"/>
    <w:rsid w:val="003F7119"/>
    <w:rsid w:val="00407EEF"/>
    <w:rsid w:val="00412307"/>
    <w:rsid w:val="004237C1"/>
    <w:rsid w:val="00424154"/>
    <w:rsid w:val="004303AF"/>
    <w:rsid w:val="004353E9"/>
    <w:rsid w:val="004453EB"/>
    <w:rsid w:val="004701C2"/>
    <w:rsid w:val="00483F61"/>
    <w:rsid w:val="00493715"/>
    <w:rsid w:val="004960A0"/>
    <w:rsid w:val="004A7DA3"/>
    <w:rsid w:val="004B08CF"/>
    <w:rsid w:val="004B2544"/>
    <w:rsid w:val="004B3033"/>
    <w:rsid w:val="004B5D3C"/>
    <w:rsid w:val="004B6D33"/>
    <w:rsid w:val="004D4F94"/>
    <w:rsid w:val="004E0E18"/>
    <w:rsid w:val="004E2228"/>
    <w:rsid w:val="004E2840"/>
    <w:rsid w:val="004E3803"/>
    <w:rsid w:val="005048C7"/>
    <w:rsid w:val="005059E6"/>
    <w:rsid w:val="0051467D"/>
    <w:rsid w:val="00516814"/>
    <w:rsid w:val="00530202"/>
    <w:rsid w:val="005325E7"/>
    <w:rsid w:val="005326AA"/>
    <w:rsid w:val="00532DC1"/>
    <w:rsid w:val="0054251B"/>
    <w:rsid w:val="00545EEE"/>
    <w:rsid w:val="00553C35"/>
    <w:rsid w:val="005545F9"/>
    <w:rsid w:val="0056066F"/>
    <w:rsid w:val="00560862"/>
    <w:rsid w:val="00561019"/>
    <w:rsid w:val="00562D91"/>
    <w:rsid w:val="00566F3E"/>
    <w:rsid w:val="0056771A"/>
    <w:rsid w:val="00567C76"/>
    <w:rsid w:val="00567E62"/>
    <w:rsid w:val="00582BF9"/>
    <w:rsid w:val="005838C9"/>
    <w:rsid w:val="00585407"/>
    <w:rsid w:val="0058592B"/>
    <w:rsid w:val="00593110"/>
    <w:rsid w:val="005A37CF"/>
    <w:rsid w:val="005B233E"/>
    <w:rsid w:val="005B5048"/>
    <w:rsid w:val="005C00B2"/>
    <w:rsid w:val="005D073B"/>
    <w:rsid w:val="005D2CF9"/>
    <w:rsid w:val="005D6169"/>
    <w:rsid w:val="005F124F"/>
    <w:rsid w:val="005F4812"/>
    <w:rsid w:val="00600B85"/>
    <w:rsid w:val="006054BB"/>
    <w:rsid w:val="00610620"/>
    <w:rsid w:val="00613294"/>
    <w:rsid w:val="00625030"/>
    <w:rsid w:val="0062545F"/>
    <w:rsid w:val="006402FE"/>
    <w:rsid w:val="00646419"/>
    <w:rsid w:val="00657C1D"/>
    <w:rsid w:val="006641F9"/>
    <w:rsid w:val="00664D1C"/>
    <w:rsid w:val="00665B00"/>
    <w:rsid w:val="00672039"/>
    <w:rsid w:val="006723EA"/>
    <w:rsid w:val="00672EE1"/>
    <w:rsid w:val="00677AA1"/>
    <w:rsid w:val="00684A5E"/>
    <w:rsid w:val="0069353E"/>
    <w:rsid w:val="006D4E62"/>
    <w:rsid w:val="006D57BC"/>
    <w:rsid w:val="006D5880"/>
    <w:rsid w:val="006D6EE5"/>
    <w:rsid w:val="006E03D5"/>
    <w:rsid w:val="006E219F"/>
    <w:rsid w:val="006E5568"/>
    <w:rsid w:val="006E6A39"/>
    <w:rsid w:val="006F34DF"/>
    <w:rsid w:val="006F42FF"/>
    <w:rsid w:val="00700184"/>
    <w:rsid w:val="007011A5"/>
    <w:rsid w:val="0070330A"/>
    <w:rsid w:val="00706347"/>
    <w:rsid w:val="00716390"/>
    <w:rsid w:val="00720F4D"/>
    <w:rsid w:val="0072161F"/>
    <w:rsid w:val="00721EE0"/>
    <w:rsid w:val="00730DDF"/>
    <w:rsid w:val="00732633"/>
    <w:rsid w:val="00736C08"/>
    <w:rsid w:val="00741841"/>
    <w:rsid w:val="00767D27"/>
    <w:rsid w:val="007715AB"/>
    <w:rsid w:val="007720F0"/>
    <w:rsid w:val="00774AAB"/>
    <w:rsid w:val="00776992"/>
    <w:rsid w:val="00780467"/>
    <w:rsid w:val="00797320"/>
    <w:rsid w:val="007A3E51"/>
    <w:rsid w:val="007A7B1F"/>
    <w:rsid w:val="007B1E73"/>
    <w:rsid w:val="007B3119"/>
    <w:rsid w:val="007C32BE"/>
    <w:rsid w:val="007C6315"/>
    <w:rsid w:val="007D0D4E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306F0"/>
    <w:rsid w:val="00840572"/>
    <w:rsid w:val="008457A3"/>
    <w:rsid w:val="00850B66"/>
    <w:rsid w:val="00851971"/>
    <w:rsid w:val="008651C1"/>
    <w:rsid w:val="00871A04"/>
    <w:rsid w:val="0087533F"/>
    <w:rsid w:val="00882A21"/>
    <w:rsid w:val="00884DAF"/>
    <w:rsid w:val="0088617B"/>
    <w:rsid w:val="00894CE9"/>
    <w:rsid w:val="00896253"/>
    <w:rsid w:val="008A0113"/>
    <w:rsid w:val="008A20DC"/>
    <w:rsid w:val="008A6376"/>
    <w:rsid w:val="008A6D29"/>
    <w:rsid w:val="008B1C30"/>
    <w:rsid w:val="008B75E7"/>
    <w:rsid w:val="008F226E"/>
    <w:rsid w:val="008F257C"/>
    <w:rsid w:val="008F6CD5"/>
    <w:rsid w:val="00903450"/>
    <w:rsid w:val="0090444E"/>
    <w:rsid w:val="00906AAB"/>
    <w:rsid w:val="00906B71"/>
    <w:rsid w:val="0091153E"/>
    <w:rsid w:val="00912276"/>
    <w:rsid w:val="00913A43"/>
    <w:rsid w:val="0091599A"/>
    <w:rsid w:val="009163A5"/>
    <w:rsid w:val="0092495B"/>
    <w:rsid w:val="00926F36"/>
    <w:rsid w:val="00927019"/>
    <w:rsid w:val="009337CA"/>
    <w:rsid w:val="00934B83"/>
    <w:rsid w:val="009351E1"/>
    <w:rsid w:val="00942154"/>
    <w:rsid w:val="00943CF8"/>
    <w:rsid w:val="009504D9"/>
    <w:rsid w:val="00951E66"/>
    <w:rsid w:val="00952278"/>
    <w:rsid w:val="00955B6E"/>
    <w:rsid w:val="00957A57"/>
    <w:rsid w:val="00960C4F"/>
    <w:rsid w:val="00962004"/>
    <w:rsid w:val="00963F87"/>
    <w:rsid w:val="00967588"/>
    <w:rsid w:val="0099298B"/>
    <w:rsid w:val="00995D7E"/>
    <w:rsid w:val="009A5563"/>
    <w:rsid w:val="009B25B9"/>
    <w:rsid w:val="009B322F"/>
    <w:rsid w:val="009B4E89"/>
    <w:rsid w:val="009B6357"/>
    <w:rsid w:val="009C49CB"/>
    <w:rsid w:val="009C5AE9"/>
    <w:rsid w:val="009C5D2C"/>
    <w:rsid w:val="009C762C"/>
    <w:rsid w:val="009D28FA"/>
    <w:rsid w:val="009E45B2"/>
    <w:rsid w:val="009F0D23"/>
    <w:rsid w:val="009F0D73"/>
    <w:rsid w:val="009F1F60"/>
    <w:rsid w:val="009F21B3"/>
    <w:rsid w:val="009F2BC5"/>
    <w:rsid w:val="009F3DB2"/>
    <w:rsid w:val="00A10D19"/>
    <w:rsid w:val="00A17DE9"/>
    <w:rsid w:val="00A36D07"/>
    <w:rsid w:val="00A44B43"/>
    <w:rsid w:val="00A54443"/>
    <w:rsid w:val="00A5598F"/>
    <w:rsid w:val="00A6003C"/>
    <w:rsid w:val="00A615F1"/>
    <w:rsid w:val="00A65594"/>
    <w:rsid w:val="00A70290"/>
    <w:rsid w:val="00A72A73"/>
    <w:rsid w:val="00A811E0"/>
    <w:rsid w:val="00A939CC"/>
    <w:rsid w:val="00AA0413"/>
    <w:rsid w:val="00AA04E2"/>
    <w:rsid w:val="00AA402F"/>
    <w:rsid w:val="00AA7572"/>
    <w:rsid w:val="00AA7619"/>
    <w:rsid w:val="00AC0636"/>
    <w:rsid w:val="00AC10AB"/>
    <w:rsid w:val="00AC2ADB"/>
    <w:rsid w:val="00AD50A7"/>
    <w:rsid w:val="00AE6D5A"/>
    <w:rsid w:val="00AE76AC"/>
    <w:rsid w:val="00B00917"/>
    <w:rsid w:val="00B21884"/>
    <w:rsid w:val="00B30C72"/>
    <w:rsid w:val="00B325FF"/>
    <w:rsid w:val="00B3655F"/>
    <w:rsid w:val="00B36A49"/>
    <w:rsid w:val="00B40B40"/>
    <w:rsid w:val="00B46A53"/>
    <w:rsid w:val="00B506EB"/>
    <w:rsid w:val="00B55994"/>
    <w:rsid w:val="00B600A8"/>
    <w:rsid w:val="00B66C96"/>
    <w:rsid w:val="00B80241"/>
    <w:rsid w:val="00B814AD"/>
    <w:rsid w:val="00B87D1D"/>
    <w:rsid w:val="00BA0BA3"/>
    <w:rsid w:val="00BB0527"/>
    <w:rsid w:val="00BB07E0"/>
    <w:rsid w:val="00BB3A43"/>
    <w:rsid w:val="00BB535D"/>
    <w:rsid w:val="00BD0017"/>
    <w:rsid w:val="00BE0FF9"/>
    <w:rsid w:val="00BE6793"/>
    <w:rsid w:val="00BE7111"/>
    <w:rsid w:val="00BE7B5B"/>
    <w:rsid w:val="00BF41B1"/>
    <w:rsid w:val="00BF5405"/>
    <w:rsid w:val="00BF6FE2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41C75"/>
    <w:rsid w:val="00C475BA"/>
    <w:rsid w:val="00C5158A"/>
    <w:rsid w:val="00C60ECC"/>
    <w:rsid w:val="00C6249C"/>
    <w:rsid w:val="00C6466F"/>
    <w:rsid w:val="00C70674"/>
    <w:rsid w:val="00C7602C"/>
    <w:rsid w:val="00C8014F"/>
    <w:rsid w:val="00C8507A"/>
    <w:rsid w:val="00C96DFF"/>
    <w:rsid w:val="00CA7ACF"/>
    <w:rsid w:val="00CB1B48"/>
    <w:rsid w:val="00CB4D79"/>
    <w:rsid w:val="00CB6E9C"/>
    <w:rsid w:val="00CC1D84"/>
    <w:rsid w:val="00CC21C5"/>
    <w:rsid w:val="00CC2BE5"/>
    <w:rsid w:val="00CC4C03"/>
    <w:rsid w:val="00CC65B2"/>
    <w:rsid w:val="00CE0E17"/>
    <w:rsid w:val="00CE3E8C"/>
    <w:rsid w:val="00CE4C2A"/>
    <w:rsid w:val="00CE6A92"/>
    <w:rsid w:val="00D00A54"/>
    <w:rsid w:val="00D0477C"/>
    <w:rsid w:val="00D108BB"/>
    <w:rsid w:val="00D10CD7"/>
    <w:rsid w:val="00D11956"/>
    <w:rsid w:val="00D1467B"/>
    <w:rsid w:val="00D22FAF"/>
    <w:rsid w:val="00D25199"/>
    <w:rsid w:val="00D34722"/>
    <w:rsid w:val="00D54BED"/>
    <w:rsid w:val="00D553A9"/>
    <w:rsid w:val="00D554A9"/>
    <w:rsid w:val="00D62E88"/>
    <w:rsid w:val="00D64984"/>
    <w:rsid w:val="00D65A93"/>
    <w:rsid w:val="00D93471"/>
    <w:rsid w:val="00D93819"/>
    <w:rsid w:val="00D93D39"/>
    <w:rsid w:val="00D95648"/>
    <w:rsid w:val="00D95B72"/>
    <w:rsid w:val="00D96574"/>
    <w:rsid w:val="00DA03C1"/>
    <w:rsid w:val="00DA3070"/>
    <w:rsid w:val="00DB035B"/>
    <w:rsid w:val="00DB5376"/>
    <w:rsid w:val="00DC496E"/>
    <w:rsid w:val="00DD59FE"/>
    <w:rsid w:val="00DD6020"/>
    <w:rsid w:val="00DE4035"/>
    <w:rsid w:val="00DE51B3"/>
    <w:rsid w:val="00DE695D"/>
    <w:rsid w:val="00DF75AC"/>
    <w:rsid w:val="00E025AC"/>
    <w:rsid w:val="00E13C1A"/>
    <w:rsid w:val="00E209FB"/>
    <w:rsid w:val="00E21C00"/>
    <w:rsid w:val="00E23A9D"/>
    <w:rsid w:val="00E2773B"/>
    <w:rsid w:val="00E32084"/>
    <w:rsid w:val="00E3340C"/>
    <w:rsid w:val="00E33CD6"/>
    <w:rsid w:val="00E34518"/>
    <w:rsid w:val="00E37271"/>
    <w:rsid w:val="00E40ECF"/>
    <w:rsid w:val="00E41EBC"/>
    <w:rsid w:val="00E452AE"/>
    <w:rsid w:val="00E51269"/>
    <w:rsid w:val="00E53617"/>
    <w:rsid w:val="00E74F65"/>
    <w:rsid w:val="00E808EA"/>
    <w:rsid w:val="00E853A2"/>
    <w:rsid w:val="00E93DDA"/>
    <w:rsid w:val="00E93F89"/>
    <w:rsid w:val="00EA5BBD"/>
    <w:rsid w:val="00EB1D30"/>
    <w:rsid w:val="00EB2E2B"/>
    <w:rsid w:val="00EB2E77"/>
    <w:rsid w:val="00EC64C8"/>
    <w:rsid w:val="00ED2D89"/>
    <w:rsid w:val="00ED3AE3"/>
    <w:rsid w:val="00EE0AD8"/>
    <w:rsid w:val="00EE362B"/>
    <w:rsid w:val="00EF245B"/>
    <w:rsid w:val="00EF59FF"/>
    <w:rsid w:val="00F15665"/>
    <w:rsid w:val="00F15AE5"/>
    <w:rsid w:val="00F250AC"/>
    <w:rsid w:val="00F27012"/>
    <w:rsid w:val="00F33943"/>
    <w:rsid w:val="00F44E33"/>
    <w:rsid w:val="00F46F75"/>
    <w:rsid w:val="00F5010C"/>
    <w:rsid w:val="00F53C3A"/>
    <w:rsid w:val="00F546FC"/>
    <w:rsid w:val="00F60FC3"/>
    <w:rsid w:val="00F6328E"/>
    <w:rsid w:val="00F64271"/>
    <w:rsid w:val="00F71DCE"/>
    <w:rsid w:val="00F73915"/>
    <w:rsid w:val="00F77EAC"/>
    <w:rsid w:val="00F80989"/>
    <w:rsid w:val="00F91305"/>
    <w:rsid w:val="00F94787"/>
    <w:rsid w:val="00F97682"/>
    <w:rsid w:val="00F97C24"/>
    <w:rsid w:val="00FB033B"/>
    <w:rsid w:val="00FB3548"/>
    <w:rsid w:val="00FB51E3"/>
    <w:rsid w:val="00FC2744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4</cp:revision>
  <cp:lastPrinted>2018-09-27T06:37:00Z</cp:lastPrinted>
  <dcterms:created xsi:type="dcterms:W3CDTF">2018-09-27T06:38:00Z</dcterms:created>
  <dcterms:modified xsi:type="dcterms:W3CDTF">2018-09-27T07:15:00Z</dcterms:modified>
</cp:coreProperties>
</file>