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93F8" w14:textId="24400394" w:rsidR="00EB6965" w:rsidRDefault="005A5FDC" w:rsidP="00172EAC">
      <w:pPr>
        <w:spacing w:line="288" w:lineRule="auto"/>
        <w:ind w:right="-141"/>
        <w:rPr>
          <w:b/>
          <w:lang w:val="en-US"/>
        </w:rPr>
      </w:pPr>
      <w:r>
        <w:rPr>
          <w:b/>
          <w:lang w:val="en-US"/>
        </w:rPr>
        <w:t xml:space="preserve">Optical </w:t>
      </w:r>
      <w:r w:rsidR="00AB71E8">
        <w:rPr>
          <w:b/>
          <w:lang w:val="en-US"/>
        </w:rPr>
        <w:t xml:space="preserve">Connections for </w:t>
      </w:r>
      <w:r>
        <w:rPr>
          <w:b/>
          <w:lang w:val="en-US"/>
        </w:rPr>
        <w:t xml:space="preserve">Battery Management </w:t>
      </w:r>
    </w:p>
    <w:p w14:paraId="528415D7" w14:textId="77777777" w:rsidR="00EB6965" w:rsidRDefault="00EB6965" w:rsidP="00172EAC">
      <w:pPr>
        <w:spacing w:line="288" w:lineRule="auto"/>
        <w:ind w:right="-141"/>
        <w:rPr>
          <w:b/>
          <w:lang w:val="en-US"/>
        </w:rPr>
      </w:pPr>
    </w:p>
    <w:p w14:paraId="66BB7D08" w14:textId="7E3830E2" w:rsidR="00FE3E47" w:rsidRDefault="00102DFA" w:rsidP="00EB6965">
      <w:pPr>
        <w:spacing w:line="288" w:lineRule="auto"/>
        <w:ind w:right="-141"/>
        <w:rPr>
          <w:b/>
          <w:lang w:val="en-US"/>
        </w:rPr>
      </w:pPr>
      <w:r>
        <w:rPr>
          <w:b/>
          <w:lang w:val="en-US"/>
        </w:rPr>
        <w:t xml:space="preserve">Gigabit Ethernet POF by </w:t>
      </w:r>
      <w:r w:rsidR="00920BF0">
        <w:rPr>
          <w:b/>
          <w:lang w:val="en-US"/>
        </w:rPr>
        <w:t xml:space="preserve">KDPOF </w:t>
      </w:r>
      <w:r>
        <w:rPr>
          <w:b/>
          <w:lang w:val="en-US"/>
        </w:rPr>
        <w:t>Meets Requirements</w:t>
      </w:r>
      <w:r w:rsidR="00AB71E8">
        <w:rPr>
          <w:b/>
          <w:lang w:val="en-US"/>
        </w:rPr>
        <w:t xml:space="preserve"> </w:t>
      </w:r>
      <w:r w:rsidR="00800CCE">
        <w:rPr>
          <w:b/>
          <w:lang w:val="en-US"/>
        </w:rPr>
        <w:t>for Galvanic Isolation</w:t>
      </w:r>
      <w:r>
        <w:rPr>
          <w:b/>
          <w:lang w:val="en-US"/>
        </w:rPr>
        <w:t xml:space="preserve"> in Vehicles</w:t>
      </w:r>
    </w:p>
    <w:p w14:paraId="58189CB2" w14:textId="77777777" w:rsidR="007D4FF7" w:rsidRPr="00A17DE9" w:rsidRDefault="007D4FF7" w:rsidP="00C7602C">
      <w:pPr>
        <w:spacing w:line="288" w:lineRule="auto"/>
        <w:rPr>
          <w:lang w:val="en-US"/>
        </w:rPr>
      </w:pPr>
    </w:p>
    <w:p w14:paraId="6D1592AD" w14:textId="7AAF6CC0" w:rsidR="001E070B" w:rsidRPr="001E070B" w:rsidRDefault="0070330A" w:rsidP="001E070B">
      <w:pPr>
        <w:rPr>
          <w:lang w:val="en-US"/>
        </w:rPr>
      </w:pPr>
      <w:r w:rsidRPr="00A17DE9">
        <w:rPr>
          <w:lang w:val="en-US"/>
        </w:rPr>
        <w:t>Madrid, Spain,</w:t>
      </w:r>
      <w:r w:rsidR="007D4FF7" w:rsidRPr="00A17DE9">
        <w:rPr>
          <w:lang w:val="en-US"/>
        </w:rPr>
        <w:t xml:space="preserve"> </w:t>
      </w:r>
      <w:r w:rsidR="00D9076D">
        <w:rPr>
          <w:lang w:val="en-US"/>
        </w:rPr>
        <w:t>August 3</w:t>
      </w:r>
      <w:r w:rsidR="0033745D">
        <w:rPr>
          <w:lang w:val="en-US"/>
        </w:rPr>
        <w:t>1</w:t>
      </w:r>
      <w:r w:rsidR="007D4FF7" w:rsidRPr="00A17DE9">
        <w:rPr>
          <w:lang w:val="en-US"/>
        </w:rPr>
        <w:t xml:space="preserve">, 2017 </w:t>
      </w:r>
      <w:r w:rsidRPr="00A17DE9">
        <w:rPr>
          <w:lang w:val="en-US"/>
        </w:rPr>
        <w:t>–</w:t>
      </w:r>
      <w:r w:rsidR="007D4FF7" w:rsidRPr="00A17DE9">
        <w:rPr>
          <w:lang w:val="en-US"/>
        </w:rPr>
        <w:t xml:space="preserve"> </w:t>
      </w:r>
      <w:r w:rsidR="00FE16ED" w:rsidRPr="00A17DE9">
        <w:rPr>
          <w:lang w:val="en-US"/>
        </w:rPr>
        <w:t xml:space="preserve">KDPOF – </w:t>
      </w:r>
      <w:r w:rsidR="00107A05">
        <w:rPr>
          <w:lang w:val="en-US"/>
        </w:rPr>
        <w:t>leading</w:t>
      </w:r>
      <w:r w:rsidR="00FE16ED" w:rsidRPr="00A17DE9">
        <w:rPr>
          <w:lang w:val="en-US"/>
        </w:rPr>
        <w:t xml:space="preserve"> supplier </w:t>
      </w:r>
      <w:r w:rsidR="00107A05">
        <w:rPr>
          <w:lang w:val="en-US"/>
        </w:rPr>
        <w:t xml:space="preserve">for automotive </w:t>
      </w:r>
      <w:r w:rsidR="008B75E7">
        <w:rPr>
          <w:lang w:val="en-US"/>
        </w:rPr>
        <w:t xml:space="preserve">gigabit </w:t>
      </w:r>
      <w:r w:rsidR="00107A05">
        <w:rPr>
          <w:lang w:val="en-US"/>
        </w:rPr>
        <w:t>connectivity over</w:t>
      </w:r>
      <w:r w:rsidR="00776992" w:rsidRPr="00A17DE9">
        <w:rPr>
          <w:lang w:val="en-US"/>
        </w:rPr>
        <w:t xml:space="preserve"> </w:t>
      </w:r>
      <w:r w:rsidR="00107A05">
        <w:rPr>
          <w:lang w:val="en-US"/>
        </w:rPr>
        <w:t>POF (Plastic Optical Fiber</w:t>
      </w:r>
      <w:r w:rsidR="00776992" w:rsidRPr="00A17DE9">
        <w:rPr>
          <w:lang w:val="en-US"/>
        </w:rPr>
        <w:t>)</w:t>
      </w:r>
      <w:r w:rsidR="00A65594" w:rsidRPr="00A17DE9">
        <w:rPr>
          <w:lang w:val="en-US"/>
        </w:rPr>
        <w:t xml:space="preserve"> </w:t>
      </w:r>
      <w:r w:rsidR="004A7DA3">
        <w:rPr>
          <w:lang w:val="en-US"/>
        </w:rPr>
        <w:t>–</w:t>
      </w:r>
      <w:r w:rsidR="00A65594" w:rsidRPr="00A17DE9">
        <w:rPr>
          <w:lang w:val="en-US"/>
        </w:rPr>
        <w:t xml:space="preserve"> </w:t>
      </w:r>
      <w:r w:rsidR="00800CCE">
        <w:rPr>
          <w:lang w:val="en-US"/>
        </w:rPr>
        <w:t>now provide their plastic optical fiber connections for battery management systems (BMS) in vehicles. "</w:t>
      </w:r>
      <w:r w:rsidR="00C52F35">
        <w:rPr>
          <w:lang w:val="en-US"/>
        </w:rPr>
        <w:t>Electric and h</w:t>
      </w:r>
      <w:r w:rsidR="00D9076D" w:rsidRPr="00D9076D">
        <w:rPr>
          <w:lang w:val="en-US"/>
        </w:rPr>
        <w:t xml:space="preserve">ybrid power trains present different voltage domains with </w:t>
      </w:r>
      <w:r w:rsidR="001C0303">
        <w:rPr>
          <w:lang w:val="en-US"/>
        </w:rPr>
        <w:t>large</w:t>
      </w:r>
      <w:r w:rsidR="00D9076D" w:rsidRPr="00D9076D">
        <w:rPr>
          <w:lang w:val="en-US"/>
        </w:rPr>
        <w:t xml:space="preserve"> level differences, such as the ECU domain with 12 Volts, the actuators domain with 48 Volts, and the elect</w:t>
      </w:r>
      <w:r w:rsidR="00A41162">
        <w:rPr>
          <w:lang w:val="en-US"/>
        </w:rPr>
        <w:t>ric power domain with 400 Volts," explained Carlos Pardo, CEO and Co-founder of KDPOF.</w:t>
      </w:r>
      <w:r w:rsidR="00D9076D" w:rsidRPr="00D9076D">
        <w:rPr>
          <w:lang w:val="en-US"/>
        </w:rPr>
        <w:t xml:space="preserve"> </w:t>
      </w:r>
      <w:r w:rsidR="00A41162">
        <w:rPr>
          <w:lang w:val="en-US"/>
        </w:rPr>
        <w:t>"</w:t>
      </w:r>
      <w:r w:rsidR="00D9076D" w:rsidRPr="00D9076D">
        <w:rPr>
          <w:lang w:val="en-US"/>
        </w:rPr>
        <w:t>The galvanic isolation between these domains is a must due to ground parasitic resistance and potential shorts between voltage domains.</w:t>
      </w:r>
      <w:r w:rsidR="00A41162">
        <w:rPr>
          <w:lang w:val="en-US"/>
        </w:rPr>
        <w:t>"</w:t>
      </w:r>
      <w:r w:rsidR="00D9076D" w:rsidRPr="00D9076D">
        <w:rPr>
          <w:lang w:val="en-US"/>
        </w:rPr>
        <w:t xml:space="preserve"> Optical connections with POF provide the optimal mean</w:t>
      </w:r>
      <w:r w:rsidR="00743397">
        <w:rPr>
          <w:lang w:val="en-US"/>
        </w:rPr>
        <w:t>s to achieve galvanic isolation</w:t>
      </w:r>
      <w:r w:rsidR="001C0303">
        <w:rPr>
          <w:lang w:val="en-US"/>
        </w:rPr>
        <w:t>,</w:t>
      </w:r>
      <w:r w:rsidR="00743397">
        <w:rPr>
          <w:lang w:val="en-US"/>
        </w:rPr>
        <w:t xml:space="preserve"> providing</w:t>
      </w:r>
      <w:r w:rsidR="00A41162">
        <w:rPr>
          <w:lang w:val="en-US"/>
        </w:rPr>
        <w:t xml:space="preserve"> </w:t>
      </w:r>
      <w:r w:rsidR="001E070B" w:rsidRPr="001E070B">
        <w:rPr>
          <w:lang w:val="en-US"/>
        </w:rPr>
        <w:t>100 Mbps Ethernet compatible solution</w:t>
      </w:r>
      <w:r w:rsidR="00C52F35">
        <w:rPr>
          <w:lang w:val="en-US"/>
        </w:rPr>
        <w:t>s</w:t>
      </w:r>
      <w:r w:rsidR="001E070B" w:rsidRPr="001E070B">
        <w:rPr>
          <w:lang w:val="en-US"/>
        </w:rPr>
        <w:t xml:space="preserve"> with enough margin to withstand the harsh automotive environment. </w:t>
      </w:r>
      <w:r w:rsidR="00743397">
        <w:rPr>
          <w:lang w:val="en-US"/>
        </w:rPr>
        <w:t>In addition, they are easy to upgrade</w:t>
      </w:r>
      <w:r w:rsidR="001E070B" w:rsidRPr="001E070B">
        <w:rPr>
          <w:lang w:val="en-US"/>
        </w:rPr>
        <w:t xml:space="preserve"> to 1000 Mbps when </w:t>
      </w:r>
      <w:r w:rsidR="00C52F35">
        <w:rPr>
          <w:lang w:val="en-US"/>
        </w:rPr>
        <w:t>a higher</w:t>
      </w:r>
      <w:r w:rsidR="001E070B" w:rsidRPr="001E070B">
        <w:rPr>
          <w:lang w:val="en-US"/>
        </w:rPr>
        <w:t xml:space="preserve"> data rate is </w:t>
      </w:r>
      <w:r w:rsidR="00C52F35" w:rsidRPr="001E070B">
        <w:rPr>
          <w:lang w:val="en-US"/>
        </w:rPr>
        <w:t>required</w:t>
      </w:r>
      <w:r w:rsidR="00743397">
        <w:rPr>
          <w:lang w:val="en-US"/>
        </w:rPr>
        <w:t xml:space="preserve">. </w:t>
      </w:r>
    </w:p>
    <w:p w14:paraId="51854317" w14:textId="77777777" w:rsidR="00A41162" w:rsidRDefault="00A41162" w:rsidP="00D9076D">
      <w:pPr>
        <w:spacing w:line="288" w:lineRule="auto"/>
        <w:rPr>
          <w:lang w:val="en-US"/>
        </w:rPr>
      </w:pPr>
    </w:p>
    <w:p w14:paraId="006BB75B" w14:textId="3E1EDDB9" w:rsidR="00A41162" w:rsidRPr="00A41162" w:rsidRDefault="00A41162" w:rsidP="00D9076D">
      <w:pPr>
        <w:spacing w:line="288" w:lineRule="auto"/>
        <w:rPr>
          <w:b/>
          <w:lang w:val="en-US"/>
        </w:rPr>
      </w:pPr>
      <w:r w:rsidRPr="00A41162">
        <w:rPr>
          <w:b/>
          <w:lang w:val="en-US"/>
        </w:rPr>
        <w:t>Galvanic Isolation</w:t>
      </w:r>
    </w:p>
    <w:p w14:paraId="3F65C40C" w14:textId="77777777" w:rsidR="00A41162" w:rsidRDefault="00A41162" w:rsidP="00D9076D">
      <w:pPr>
        <w:spacing w:line="288" w:lineRule="auto"/>
        <w:rPr>
          <w:lang w:val="en-US"/>
        </w:rPr>
      </w:pPr>
    </w:p>
    <w:p w14:paraId="544B5882" w14:textId="7BF8BC58" w:rsidR="00743397" w:rsidRPr="00743397" w:rsidRDefault="005470B9" w:rsidP="00743397">
      <w:pPr>
        <w:spacing w:line="288" w:lineRule="auto"/>
        <w:rPr>
          <w:lang w:val="en-US"/>
        </w:rPr>
      </w:pPr>
      <w:r>
        <w:rPr>
          <w:lang w:val="en-US"/>
        </w:rPr>
        <w:t xml:space="preserve">The lack of galvanic isolation </w:t>
      </w:r>
      <w:r w:rsidR="00C4707F">
        <w:rPr>
          <w:lang w:val="en-US"/>
        </w:rPr>
        <w:t xml:space="preserve">between the domains of a battery management system causes </w:t>
      </w:r>
      <w:r w:rsidR="00743397" w:rsidRPr="00743397">
        <w:rPr>
          <w:lang w:val="en-US"/>
        </w:rPr>
        <w:t>a serious threa</w:t>
      </w:r>
      <w:r w:rsidR="001C0303">
        <w:rPr>
          <w:lang w:val="en-US"/>
        </w:rPr>
        <w:t>t</w:t>
      </w:r>
      <w:r w:rsidR="00743397" w:rsidRPr="00743397">
        <w:rPr>
          <w:lang w:val="en-US"/>
        </w:rPr>
        <w:t xml:space="preserve"> </w:t>
      </w:r>
      <w:r w:rsidR="001C0303">
        <w:rPr>
          <w:lang w:val="en-US"/>
        </w:rPr>
        <w:t>to</w:t>
      </w:r>
      <w:r w:rsidR="00743397" w:rsidRPr="00743397">
        <w:rPr>
          <w:lang w:val="en-US"/>
        </w:rPr>
        <w:t xml:space="preserve"> the user and a source </w:t>
      </w:r>
      <w:r w:rsidR="001C0303">
        <w:rPr>
          <w:lang w:val="en-US"/>
        </w:rPr>
        <w:t>of</w:t>
      </w:r>
      <w:r w:rsidR="00743397" w:rsidRPr="00743397">
        <w:rPr>
          <w:lang w:val="en-US"/>
        </w:rPr>
        <w:t xml:space="preserve"> </w:t>
      </w:r>
      <w:r w:rsidR="00EA540C">
        <w:rPr>
          <w:lang w:val="en-US"/>
        </w:rPr>
        <w:t>severe</w:t>
      </w:r>
      <w:r w:rsidR="00EA540C" w:rsidRPr="00743397">
        <w:rPr>
          <w:lang w:val="en-US"/>
        </w:rPr>
        <w:t xml:space="preserve"> </w:t>
      </w:r>
      <w:r w:rsidR="00743397" w:rsidRPr="00743397">
        <w:rPr>
          <w:lang w:val="en-US"/>
        </w:rPr>
        <w:t>damage to the electromechanical parts of the car.</w:t>
      </w:r>
      <w:r w:rsidR="00C4707F">
        <w:rPr>
          <w:lang w:val="en-US"/>
        </w:rPr>
        <w:t xml:space="preserve"> </w:t>
      </w:r>
      <w:r w:rsidR="00743397" w:rsidRPr="00743397">
        <w:rPr>
          <w:lang w:val="en-US"/>
        </w:rPr>
        <w:t xml:space="preserve">Galvanic isolation </w:t>
      </w:r>
      <w:r w:rsidR="00C4707F">
        <w:rPr>
          <w:lang w:val="en-US"/>
        </w:rPr>
        <w:t xml:space="preserve">is also necessary </w:t>
      </w:r>
      <w:r w:rsidR="00743397" w:rsidRPr="00743397">
        <w:rPr>
          <w:lang w:val="en-US"/>
        </w:rPr>
        <w:t>between the primary and secondary</w:t>
      </w:r>
      <w:r w:rsidR="001C0303">
        <w:rPr>
          <w:lang w:val="en-US"/>
        </w:rPr>
        <w:t xml:space="preserve"> systems</w:t>
      </w:r>
      <w:r w:rsidR="00743397" w:rsidRPr="00743397">
        <w:rPr>
          <w:lang w:val="en-US"/>
        </w:rPr>
        <w:t xml:space="preserve"> of both ac-dc and dc-dc converters </w:t>
      </w:r>
      <w:r w:rsidR="00C4707F">
        <w:rPr>
          <w:lang w:val="en-US"/>
        </w:rPr>
        <w:t xml:space="preserve">due to the </w:t>
      </w:r>
      <w:r w:rsidR="00743397" w:rsidRPr="00743397">
        <w:rPr>
          <w:lang w:val="en-US"/>
        </w:rPr>
        <w:t xml:space="preserve">presence of hazardous high voltage (above 25 </w:t>
      </w:r>
      <w:proofErr w:type="spellStart"/>
      <w:r w:rsidR="00743397" w:rsidRPr="00743397">
        <w:rPr>
          <w:lang w:val="en-US"/>
        </w:rPr>
        <w:t>Vac</w:t>
      </w:r>
      <w:proofErr w:type="spellEnd"/>
      <w:r w:rsidR="00743397" w:rsidRPr="00743397">
        <w:rPr>
          <w:lang w:val="en-US"/>
        </w:rPr>
        <w:t xml:space="preserve"> or 60 </w:t>
      </w:r>
      <w:proofErr w:type="spellStart"/>
      <w:r w:rsidR="00743397" w:rsidRPr="00743397">
        <w:rPr>
          <w:lang w:val="en-US"/>
        </w:rPr>
        <w:t>Vdc</w:t>
      </w:r>
      <w:proofErr w:type="spellEnd"/>
      <w:r w:rsidR="00743397" w:rsidRPr="00743397">
        <w:rPr>
          <w:lang w:val="en-US"/>
        </w:rPr>
        <w:t>)</w:t>
      </w:r>
      <w:r w:rsidR="00DC160D">
        <w:rPr>
          <w:lang w:val="en-US"/>
        </w:rPr>
        <w:t xml:space="preserve">. According to the </w:t>
      </w:r>
      <w:r w:rsidR="00743397" w:rsidRPr="00743397">
        <w:rPr>
          <w:lang w:val="en-US"/>
        </w:rPr>
        <w:t>FMVSS 305 and ECE-R standard</w:t>
      </w:r>
      <w:r w:rsidR="0060669F">
        <w:rPr>
          <w:lang w:val="en-US"/>
        </w:rPr>
        <w:t>s</w:t>
      </w:r>
      <w:r w:rsidR="00DC160D">
        <w:rPr>
          <w:lang w:val="en-US"/>
        </w:rPr>
        <w:t>,</w:t>
      </w:r>
      <w:r w:rsidR="00743397" w:rsidRPr="00743397">
        <w:rPr>
          <w:lang w:val="en-US"/>
        </w:rPr>
        <w:t xml:space="preserve"> the isolation barrier between battery and exposed conductive part</w:t>
      </w:r>
      <w:r w:rsidR="00AF062C">
        <w:rPr>
          <w:lang w:val="en-US"/>
        </w:rPr>
        <w:t>s</w:t>
      </w:r>
      <w:r w:rsidR="00743397" w:rsidRPr="00743397">
        <w:rPr>
          <w:lang w:val="en-US"/>
        </w:rPr>
        <w:t xml:space="preserve"> should maintain 500 Ω/V before and after a crash impact. </w:t>
      </w:r>
      <w:r w:rsidR="00DC160D">
        <w:rPr>
          <w:lang w:val="en-US"/>
        </w:rPr>
        <w:t>"</w:t>
      </w:r>
      <w:r w:rsidR="00743397" w:rsidRPr="00743397">
        <w:rPr>
          <w:lang w:val="en-US"/>
        </w:rPr>
        <w:t>This is a tough requirement that is very hard to reach without a nearly perfect isolation that copper-base</w:t>
      </w:r>
      <w:r w:rsidR="00DC160D">
        <w:rPr>
          <w:lang w:val="en-US"/>
        </w:rPr>
        <w:t xml:space="preserve">d networks are unable to ensure," added Carlos Pardo. </w:t>
      </w:r>
    </w:p>
    <w:p w14:paraId="327C02EF" w14:textId="77777777" w:rsidR="00DC160D" w:rsidRDefault="00DC160D" w:rsidP="00743397">
      <w:pPr>
        <w:spacing w:line="288" w:lineRule="auto"/>
        <w:rPr>
          <w:lang w:val="en-US"/>
        </w:rPr>
      </w:pPr>
    </w:p>
    <w:p w14:paraId="1B29732A" w14:textId="1F0D63D6" w:rsidR="00743397" w:rsidRPr="00743397" w:rsidRDefault="00DC160D" w:rsidP="00743397">
      <w:pPr>
        <w:spacing w:line="288" w:lineRule="auto"/>
        <w:rPr>
          <w:lang w:val="en-US"/>
        </w:rPr>
      </w:pPr>
      <w:r>
        <w:rPr>
          <w:lang w:val="en-US"/>
        </w:rPr>
        <w:t>A l</w:t>
      </w:r>
      <w:r w:rsidR="00743397" w:rsidRPr="00743397">
        <w:rPr>
          <w:lang w:val="en-US"/>
        </w:rPr>
        <w:t>o</w:t>
      </w:r>
      <w:r>
        <w:rPr>
          <w:lang w:val="en-US"/>
        </w:rPr>
        <w:t>w cost and l</w:t>
      </w:r>
      <w:r w:rsidR="00743397" w:rsidRPr="00743397">
        <w:rPr>
          <w:lang w:val="en-US"/>
        </w:rPr>
        <w:t xml:space="preserve">ow performance </w:t>
      </w:r>
      <w:r>
        <w:rPr>
          <w:lang w:val="en-US"/>
        </w:rPr>
        <w:t xml:space="preserve">means to achieve galvanic isolation is </w:t>
      </w:r>
      <w:r w:rsidR="00AF062C">
        <w:rPr>
          <w:lang w:val="en-US"/>
        </w:rPr>
        <w:t xml:space="preserve">an </w:t>
      </w:r>
      <w:proofErr w:type="spellStart"/>
      <w:r w:rsidR="00AF062C">
        <w:rPr>
          <w:lang w:val="en-US"/>
        </w:rPr>
        <w:t>opt</w:t>
      </w:r>
      <w:r w:rsidR="00ED3C97">
        <w:rPr>
          <w:lang w:val="en-US"/>
        </w:rPr>
        <w:t>o</w:t>
      </w:r>
      <w:proofErr w:type="spellEnd"/>
      <w:r w:rsidR="00AF062C">
        <w:rPr>
          <w:lang w:val="en-US"/>
        </w:rPr>
        <w:t xml:space="preserve"> couplers</w:t>
      </w:r>
      <w:r>
        <w:rPr>
          <w:lang w:val="en-US"/>
        </w:rPr>
        <w:t xml:space="preserve"> </w:t>
      </w:r>
      <w:r w:rsidR="00AF062C">
        <w:rPr>
          <w:lang w:val="en-US"/>
        </w:rPr>
        <w:t xml:space="preserve">based </w:t>
      </w:r>
      <w:r w:rsidR="00743397" w:rsidRPr="00743397">
        <w:rPr>
          <w:lang w:val="en-US"/>
        </w:rPr>
        <w:t>solution</w:t>
      </w:r>
      <w:r>
        <w:rPr>
          <w:lang w:val="en-US"/>
        </w:rPr>
        <w:t>, which is</w:t>
      </w:r>
      <w:r w:rsidR="00743397" w:rsidRPr="00743397">
        <w:rPr>
          <w:lang w:val="en-US"/>
        </w:rPr>
        <w:t xml:space="preserve"> </w:t>
      </w:r>
      <w:r>
        <w:rPr>
          <w:lang w:val="en-US"/>
        </w:rPr>
        <w:t>rather</w:t>
      </w:r>
      <w:r w:rsidR="00743397" w:rsidRPr="00743397">
        <w:rPr>
          <w:lang w:val="en-US"/>
        </w:rPr>
        <w:t xml:space="preserve"> unreliable and </w:t>
      </w:r>
      <w:r w:rsidR="0075311C">
        <w:rPr>
          <w:lang w:val="en-US"/>
        </w:rPr>
        <w:t xml:space="preserve">offers </w:t>
      </w:r>
      <w:r w:rsidR="00743397" w:rsidRPr="00743397">
        <w:rPr>
          <w:lang w:val="en-US"/>
        </w:rPr>
        <w:t>very limited speed performance</w:t>
      </w:r>
      <w:r w:rsidR="0075311C">
        <w:rPr>
          <w:lang w:val="en-US"/>
        </w:rPr>
        <w:t>. Looking at o</w:t>
      </w:r>
      <w:r w:rsidR="00314569">
        <w:rPr>
          <w:lang w:val="en-US"/>
        </w:rPr>
        <w:t>ptical connections, glass optica</w:t>
      </w:r>
      <w:r w:rsidR="0075311C">
        <w:rPr>
          <w:lang w:val="en-US"/>
        </w:rPr>
        <w:t xml:space="preserve">l fiber (GOF) </w:t>
      </w:r>
      <w:r w:rsidR="001C0303">
        <w:rPr>
          <w:lang w:val="en-US"/>
        </w:rPr>
        <w:t xml:space="preserve">does not </w:t>
      </w:r>
      <w:r w:rsidR="0075311C">
        <w:rPr>
          <w:lang w:val="en-US"/>
        </w:rPr>
        <w:t>provide</w:t>
      </w:r>
      <w:r w:rsidR="00743397" w:rsidRPr="00743397">
        <w:rPr>
          <w:lang w:val="en-US"/>
        </w:rPr>
        <w:t xml:space="preserve"> enough margin for automotive </w:t>
      </w:r>
      <w:r w:rsidR="00743397" w:rsidRPr="00743397">
        <w:rPr>
          <w:lang w:val="en-US"/>
        </w:rPr>
        <w:lastRenderedPageBreak/>
        <w:t xml:space="preserve">requirements. </w:t>
      </w:r>
      <w:r w:rsidR="0075311C">
        <w:rPr>
          <w:lang w:val="en-US"/>
        </w:rPr>
        <w:t>This s</w:t>
      </w:r>
      <w:r w:rsidR="00743397" w:rsidRPr="00743397">
        <w:rPr>
          <w:lang w:val="en-US"/>
        </w:rPr>
        <w:t xml:space="preserve">olution is mainly </w:t>
      </w:r>
      <w:r w:rsidR="0075311C">
        <w:rPr>
          <w:lang w:val="en-US"/>
        </w:rPr>
        <w:t xml:space="preserve">aimed </w:t>
      </w:r>
      <w:r w:rsidR="001C0303">
        <w:rPr>
          <w:lang w:val="en-US"/>
        </w:rPr>
        <w:t xml:space="preserve">at the </w:t>
      </w:r>
      <w:r w:rsidR="00355E4F">
        <w:rPr>
          <w:lang w:val="en-US"/>
        </w:rPr>
        <w:t>highly-controlled</w:t>
      </w:r>
      <w:r w:rsidR="001C0303">
        <w:rPr>
          <w:lang w:val="en-US"/>
        </w:rPr>
        <w:t xml:space="preserve"> environment of</w:t>
      </w:r>
      <w:r w:rsidR="00743397" w:rsidRPr="00743397">
        <w:rPr>
          <w:lang w:val="en-US"/>
        </w:rPr>
        <w:t xml:space="preserve"> data centers</w:t>
      </w:r>
      <w:r w:rsidR="001C0303">
        <w:rPr>
          <w:lang w:val="en-US"/>
        </w:rPr>
        <w:t>,</w:t>
      </w:r>
      <w:r w:rsidR="00743397" w:rsidRPr="00743397">
        <w:rPr>
          <w:lang w:val="en-US"/>
        </w:rPr>
        <w:t xml:space="preserve"> </w:t>
      </w:r>
      <w:r w:rsidR="00AF062C">
        <w:rPr>
          <w:lang w:val="en-US"/>
        </w:rPr>
        <w:t>and</w:t>
      </w:r>
      <w:r w:rsidR="00743397" w:rsidRPr="00743397">
        <w:rPr>
          <w:lang w:val="en-US"/>
        </w:rPr>
        <w:t xml:space="preserve"> does not meet automotive norms</w:t>
      </w:r>
      <w:r w:rsidR="0075311C">
        <w:rPr>
          <w:lang w:val="en-US"/>
        </w:rPr>
        <w:t>. Consequently,</w:t>
      </w:r>
      <w:r w:rsidR="001C0303">
        <w:rPr>
          <w:lang w:val="en-US"/>
        </w:rPr>
        <w:t xml:space="preserve"> the</w:t>
      </w:r>
      <w:r w:rsidR="0075311C">
        <w:rPr>
          <w:lang w:val="en-US"/>
        </w:rPr>
        <w:t xml:space="preserve"> </w:t>
      </w:r>
      <w:r w:rsidR="00314569">
        <w:rPr>
          <w:lang w:val="en-US"/>
        </w:rPr>
        <w:t xml:space="preserve">first choice for battery management systems is </w:t>
      </w:r>
      <w:r w:rsidR="000A32C3" w:rsidRPr="000A32C3">
        <w:rPr>
          <w:lang w:val="en-US"/>
        </w:rPr>
        <w:t>Gigabit Ethernet POF (GEPOF)</w:t>
      </w:r>
      <w:r w:rsidR="00314569">
        <w:rPr>
          <w:lang w:val="en-US"/>
        </w:rPr>
        <w:t>, which</w:t>
      </w:r>
      <w:r w:rsidR="000A32C3" w:rsidRPr="000A32C3">
        <w:rPr>
          <w:lang w:val="en-US"/>
        </w:rPr>
        <w:t xml:space="preserve"> perfectly meet</w:t>
      </w:r>
      <w:r w:rsidR="00314569">
        <w:rPr>
          <w:lang w:val="en-US"/>
        </w:rPr>
        <w:t>s</w:t>
      </w:r>
      <w:r w:rsidR="000A32C3" w:rsidRPr="000A32C3">
        <w:rPr>
          <w:lang w:val="en-US"/>
        </w:rPr>
        <w:t xml:space="preserve"> the requirements of carmakers by providing high connectivity with a flexible digital host interface, low latency, low jitter, and low linking ti</w:t>
      </w:r>
      <w:r w:rsidR="00314569">
        <w:rPr>
          <w:lang w:val="en-US"/>
        </w:rPr>
        <w:t>me.</w:t>
      </w:r>
      <w:r w:rsidR="000A32C3" w:rsidRPr="000A32C3">
        <w:rPr>
          <w:lang w:val="en-US"/>
        </w:rPr>
        <w:t xml:space="preserve"> </w:t>
      </w:r>
      <w:r w:rsidR="00314569">
        <w:rPr>
          <w:lang w:val="en-US"/>
        </w:rPr>
        <w:t>KDPOF's</w:t>
      </w:r>
      <w:r w:rsidR="000A32C3" w:rsidRPr="000A32C3">
        <w:rPr>
          <w:lang w:val="en-US"/>
        </w:rPr>
        <w:t xml:space="preserve"> transceiver</w:t>
      </w:r>
      <w:r w:rsidR="00314569">
        <w:rPr>
          <w:lang w:val="en-US"/>
        </w:rPr>
        <w:t xml:space="preserve"> </w:t>
      </w:r>
      <w:r w:rsidR="00AF062C">
        <w:rPr>
          <w:lang w:val="en-US"/>
        </w:rPr>
        <w:t xml:space="preserve">for Ethernet over POF, the </w:t>
      </w:r>
      <w:r w:rsidR="00314569">
        <w:rPr>
          <w:lang w:val="en-US"/>
        </w:rPr>
        <w:t>KD1053</w:t>
      </w:r>
      <w:r w:rsidR="004A16E9">
        <w:rPr>
          <w:lang w:val="en-US"/>
        </w:rPr>
        <w:t>,</w:t>
      </w:r>
      <w:r w:rsidR="000A32C3" w:rsidRPr="000A32C3">
        <w:rPr>
          <w:lang w:val="en-US"/>
        </w:rPr>
        <w:t xml:space="preserve"> is optimized for low power and small footprint and transmits data at 1000/100 Mbps on standard SI-POF, MC-POF, or PCS, according to 1000BASE-RH (IEEE 802.3bv).</w:t>
      </w:r>
    </w:p>
    <w:p w14:paraId="5908A3C3" w14:textId="77777777" w:rsidR="00D9076D" w:rsidRDefault="00D9076D" w:rsidP="00D9076D">
      <w:pPr>
        <w:spacing w:line="288" w:lineRule="auto"/>
        <w:rPr>
          <w:lang w:val="en-US"/>
        </w:rPr>
      </w:pPr>
    </w:p>
    <w:p w14:paraId="3A49D81A" w14:textId="402AC246" w:rsidR="001B7323" w:rsidRDefault="001B7323" w:rsidP="00C7602C">
      <w:pPr>
        <w:spacing w:line="288" w:lineRule="auto"/>
        <w:rPr>
          <w:lang w:val="en-US"/>
        </w:rPr>
      </w:pPr>
      <w:r>
        <w:rPr>
          <w:lang w:val="en-US"/>
        </w:rPr>
        <w:t xml:space="preserve">Words: </w:t>
      </w:r>
      <w:r w:rsidR="004A16E9">
        <w:rPr>
          <w:lang w:val="en-US"/>
        </w:rPr>
        <w:t>406</w:t>
      </w:r>
    </w:p>
    <w:p w14:paraId="5CEB5DD6" w14:textId="77777777" w:rsidR="001B7323" w:rsidRDefault="001B7323">
      <w:pPr>
        <w:rPr>
          <w:lang w:val="en-US"/>
        </w:rPr>
      </w:pPr>
    </w:p>
    <w:p w14:paraId="06CD7497" w14:textId="77777777" w:rsidR="0061254E" w:rsidRDefault="0061254E">
      <w:pPr>
        <w:rPr>
          <w:lang w:val="en-US"/>
        </w:rPr>
      </w:pPr>
    </w:p>
    <w:p w14:paraId="12FE6860" w14:textId="77777777" w:rsidR="0061254E" w:rsidRDefault="0061254E">
      <w:pPr>
        <w:rPr>
          <w:lang w:val="en-US"/>
        </w:rPr>
      </w:pPr>
    </w:p>
    <w:p w14:paraId="3DF436E9" w14:textId="77777777" w:rsidR="001B7323" w:rsidRPr="00A17DE9" w:rsidRDefault="001B7323">
      <w:pPr>
        <w:rPr>
          <w:lang w:val="en-US"/>
        </w:rPr>
      </w:pPr>
    </w:p>
    <w:p w14:paraId="2907ADCC" w14:textId="5EE6E37A" w:rsidR="00AC0636" w:rsidRPr="00A17DE9" w:rsidRDefault="00AC0636">
      <w:pPr>
        <w:rPr>
          <w:b/>
          <w:lang w:val="en-US"/>
        </w:rPr>
      </w:pPr>
      <w:r w:rsidRPr="00A17DE9">
        <w:rPr>
          <w:b/>
          <w:lang w:val="en-US"/>
        </w:rPr>
        <w:t>Images</w:t>
      </w:r>
    </w:p>
    <w:p w14:paraId="413DB9DE" w14:textId="77777777" w:rsidR="00270194" w:rsidRPr="00A17DE9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45"/>
        <w:gridCol w:w="6585"/>
      </w:tblGrid>
      <w:tr w:rsidR="00F53C3A" w:rsidRPr="00AF062C" w14:paraId="66EFC1AE" w14:textId="77777777" w:rsidTr="00F53C3A">
        <w:trPr>
          <w:trHeight w:hRule="exact" w:val="1701"/>
        </w:trPr>
        <w:tc>
          <w:tcPr>
            <w:tcW w:w="1701" w:type="dxa"/>
          </w:tcPr>
          <w:p w14:paraId="0BE90CE2" w14:textId="0E979F23" w:rsidR="00F53C3A" w:rsidRPr="00A17DE9" w:rsidRDefault="0099297B" w:rsidP="009A4085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69C0A7DA" wp14:editId="05BDB7A8">
                  <wp:extent cx="1080000" cy="1080000"/>
                  <wp:effectExtent l="0" t="0" r="12700" b="1270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bms-galvanic-isolation-scre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69FE185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63EAA237" w14:textId="3740988E" w:rsidR="007D4FA9" w:rsidRPr="00557789" w:rsidRDefault="00F53C3A" w:rsidP="007D4FA9">
            <w:pPr>
              <w:rPr>
                <w:lang w:val="en-US"/>
              </w:rPr>
            </w:pPr>
            <w:r w:rsidRPr="00557789">
              <w:rPr>
                <w:lang w:val="en-US"/>
              </w:rPr>
              <w:t xml:space="preserve">Image 1: </w:t>
            </w:r>
            <w:r w:rsidR="0060669F" w:rsidRPr="00D9076D">
              <w:rPr>
                <w:lang w:val="en-US"/>
              </w:rPr>
              <w:t xml:space="preserve">Optical connections with POF </w:t>
            </w:r>
            <w:r w:rsidR="0060669F">
              <w:rPr>
                <w:lang w:val="en-US"/>
              </w:rPr>
              <w:t>are ideal for galvanic isolation in battery management systems</w:t>
            </w:r>
          </w:p>
          <w:p w14:paraId="00CD3535" w14:textId="77777777" w:rsidR="00F53C3A" w:rsidRPr="00A17DE9" w:rsidRDefault="00F53C3A">
            <w:pPr>
              <w:rPr>
                <w:lang w:val="en-US"/>
              </w:rPr>
            </w:pPr>
          </w:p>
          <w:p w14:paraId="5B7ED40C" w14:textId="77777777" w:rsidR="00F53C3A" w:rsidRPr="00A17DE9" w:rsidRDefault="00F53C3A">
            <w:pPr>
              <w:rPr>
                <w:lang w:val="en-US"/>
              </w:rPr>
            </w:pPr>
            <w:r w:rsidRPr="00A17DE9">
              <w:rPr>
                <w:lang w:val="en-US"/>
              </w:rPr>
              <w:t>Copyright: KDPOF</w:t>
            </w:r>
          </w:p>
          <w:p w14:paraId="3E9B4D42" w14:textId="611CA6B3" w:rsidR="00F53C3A" w:rsidRPr="00A17DE9" w:rsidRDefault="00F53C3A" w:rsidP="00571D0C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Download: </w:t>
            </w:r>
            <w:r w:rsidR="001C140D" w:rsidRPr="00C15A6F">
              <w:rPr>
                <w:sz w:val="20"/>
                <w:szCs w:val="20"/>
                <w:lang w:val="en-US"/>
              </w:rPr>
              <w:t>http://www.ahlendorf-news.com/media/news/images/</w:t>
            </w:r>
            <w:r w:rsidR="00C15A6F" w:rsidRPr="00C15A6F">
              <w:rPr>
                <w:sz w:val="20"/>
                <w:szCs w:val="20"/>
                <w:lang w:val="en-US"/>
              </w:rPr>
              <w:t>KDPOF-</w:t>
            </w:r>
            <w:r w:rsidR="00571D0C">
              <w:rPr>
                <w:sz w:val="20"/>
                <w:szCs w:val="20"/>
                <w:lang w:val="en-US"/>
              </w:rPr>
              <w:t>bms-galvanic-isolation</w:t>
            </w:r>
            <w:r w:rsidR="0060669F">
              <w:rPr>
                <w:sz w:val="20"/>
                <w:szCs w:val="20"/>
                <w:lang w:val="en-US"/>
              </w:rPr>
              <w:t>-H</w:t>
            </w:r>
            <w:r w:rsidR="00C15A6F" w:rsidRPr="005007C9">
              <w:rPr>
                <w:sz w:val="20"/>
                <w:szCs w:val="20"/>
                <w:lang w:val="en-US"/>
              </w:rPr>
              <w:t>.jpg</w:t>
            </w:r>
          </w:p>
        </w:tc>
      </w:tr>
      <w:tr w:rsidR="00F53C3A" w:rsidRPr="00AF062C" w14:paraId="3850A2D5" w14:textId="77777777" w:rsidTr="00F53C3A">
        <w:trPr>
          <w:trHeight w:hRule="exact" w:val="284"/>
        </w:trPr>
        <w:tc>
          <w:tcPr>
            <w:tcW w:w="1701" w:type="dxa"/>
          </w:tcPr>
          <w:p w14:paraId="16E60ED9" w14:textId="2E7123DD" w:rsidR="00F53C3A" w:rsidRPr="00A17DE9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2D45E1F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782B8315" w14:textId="77777777" w:rsidR="00F53C3A" w:rsidRPr="00A17DE9" w:rsidRDefault="00F53C3A">
            <w:pPr>
              <w:rPr>
                <w:lang w:val="en-US"/>
              </w:rPr>
            </w:pPr>
          </w:p>
        </w:tc>
      </w:tr>
      <w:tr w:rsidR="00F53C3A" w:rsidRPr="00AF062C" w14:paraId="17543E8E" w14:textId="77777777" w:rsidTr="00F53C3A">
        <w:trPr>
          <w:trHeight w:hRule="exact" w:val="1701"/>
        </w:trPr>
        <w:tc>
          <w:tcPr>
            <w:tcW w:w="1701" w:type="dxa"/>
          </w:tcPr>
          <w:p w14:paraId="088395EE" w14:textId="2DE7EA25" w:rsidR="00F53C3A" w:rsidRPr="00A17DE9" w:rsidRDefault="00D62E88" w:rsidP="00F53C3A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B1B890D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61C68DCE" w14:textId="2040FFA0" w:rsidR="00F53C3A" w:rsidRPr="00A17DE9" w:rsidRDefault="00F53C3A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Image 2: Carlos Pardo is </w:t>
            </w:r>
            <w:r w:rsidR="004E0E18">
              <w:rPr>
                <w:lang w:val="en-US"/>
              </w:rPr>
              <w:t xml:space="preserve">CEO and </w:t>
            </w:r>
            <w:r w:rsidR="00122771" w:rsidRPr="00A17DE9">
              <w:rPr>
                <w:lang w:val="en-US"/>
              </w:rPr>
              <w:t>Co-F</w:t>
            </w:r>
            <w:r w:rsidR="004E0E18">
              <w:rPr>
                <w:lang w:val="en-US"/>
              </w:rPr>
              <w:t xml:space="preserve">ounder </w:t>
            </w:r>
            <w:r w:rsidRPr="00A17DE9">
              <w:rPr>
                <w:lang w:val="en-US"/>
              </w:rPr>
              <w:t>of KDPOF</w:t>
            </w:r>
          </w:p>
          <w:p w14:paraId="155E581F" w14:textId="77777777" w:rsidR="001C140D" w:rsidRPr="00A17DE9" w:rsidRDefault="001C140D">
            <w:pPr>
              <w:rPr>
                <w:lang w:val="en-US"/>
              </w:rPr>
            </w:pPr>
          </w:p>
          <w:p w14:paraId="193AFE6A" w14:textId="77777777" w:rsidR="001C140D" w:rsidRPr="00A17DE9" w:rsidRDefault="001C140D" w:rsidP="001C140D">
            <w:pPr>
              <w:rPr>
                <w:lang w:val="en-US"/>
              </w:rPr>
            </w:pPr>
            <w:r w:rsidRPr="00A17DE9">
              <w:rPr>
                <w:lang w:val="en-US"/>
              </w:rPr>
              <w:t>Copyright: KDPOF</w:t>
            </w:r>
          </w:p>
          <w:p w14:paraId="2A659D67" w14:textId="46E72C42" w:rsidR="001C140D" w:rsidRPr="00A17DE9" w:rsidRDefault="001C140D" w:rsidP="001C140D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Download: </w:t>
            </w:r>
            <w:r w:rsidRPr="00C15A6F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A17DE9" w:rsidRDefault="00270194">
      <w:pPr>
        <w:rPr>
          <w:lang w:val="en-US"/>
        </w:rPr>
      </w:pPr>
    </w:p>
    <w:p w14:paraId="5AB1A12D" w14:textId="77777777" w:rsidR="00AC0636" w:rsidRPr="00A17DE9" w:rsidRDefault="00AC0636">
      <w:pPr>
        <w:rPr>
          <w:lang w:val="en-US"/>
        </w:rPr>
      </w:pPr>
    </w:p>
    <w:p w14:paraId="2E08A594" w14:textId="77777777" w:rsidR="00C7602C" w:rsidRDefault="00C7602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B811DBA" w14:textId="0DE890D3" w:rsidR="00AC0636" w:rsidRPr="00A17DE9" w:rsidRDefault="00AC0636">
      <w:pPr>
        <w:rPr>
          <w:b/>
          <w:lang w:val="en-US"/>
        </w:rPr>
      </w:pPr>
      <w:r w:rsidRPr="00A17DE9">
        <w:rPr>
          <w:b/>
          <w:lang w:val="en-US"/>
        </w:rPr>
        <w:lastRenderedPageBreak/>
        <w:t>About KDPOF</w:t>
      </w:r>
    </w:p>
    <w:p w14:paraId="535E555E" w14:textId="77777777" w:rsidR="00AC0636" w:rsidRPr="00A17DE9" w:rsidRDefault="00AC0636">
      <w:pPr>
        <w:rPr>
          <w:lang w:val="en-US"/>
        </w:rPr>
      </w:pPr>
    </w:p>
    <w:p w14:paraId="6FE7882A" w14:textId="1CA5B57D" w:rsidR="00270194" w:rsidRPr="00A17DE9" w:rsidRDefault="00C7602C">
      <w:pPr>
        <w:rPr>
          <w:lang w:val="en-US"/>
        </w:rPr>
      </w:pPr>
      <w:r>
        <w:rPr>
          <w:lang w:val="en-US"/>
        </w:rPr>
        <w:t>F</w:t>
      </w:r>
      <w:r w:rsidR="00107A05">
        <w:rPr>
          <w:lang w:val="en-US"/>
        </w:rPr>
        <w:t>abless semiconductor</w:t>
      </w:r>
      <w:r>
        <w:rPr>
          <w:lang w:val="en-US"/>
        </w:rPr>
        <w:t xml:space="preserve"> supplier</w:t>
      </w:r>
      <w:r w:rsidR="007A7B1F" w:rsidRPr="00A17DE9">
        <w:rPr>
          <w:lang w:val="en-US"/>
        </w:rPr>
        <w:t xml:space="preserve"> KDPOF provides innovative gigabit and long-reach communications over Plastic Optical Fiber (POF). </w:t>
      </w:r>
      <w:r w:rsidR="00BA0BA3">
        <w:rPr>
          <w:lang w:val="en-US"/>
        </w:rPr>
        <w:t>Making g</w:t>
      </w:r>
      <w:r w:rsidR="00BA0BA3" w:rsidRPr="00A17DE9">
        <w:rPr>
          <w:lang w:val="en-US"/>
        </w:rPr>
        <w:t>igabit c</w:t>
      </w:r>
      <w:r w:rsidR="00BA0BA3">
        <w:rPr>
          <w:lang w:val="en-US"/>
        </w:rPr>
        <w:t xml:space="preserve">ommunication over POF a reality, KDPOF </w:t>
      </w:r>
      <w:r w:rsidR="00BA0BA3" w:rsidRPr="00A17DE9">
        <w:rPr>
          <w:lang w:val="en-US"/>
        </w:rPr>
        <w:t xml:space="preserve">technology </w:t>
      </w:r>
      <w:r w:rsidR="00F86624">
        <w:rPr>
          <w:lang w:val="en-US"/>
        </w:rPr>
        <w:t>supplies</w:t>
      </w:r>
      <w:r w:rsidR="001629D4">
        <w:rPr>
          <w:lang w:val="en-US"/>
        </w:rPr>
        <w:t xml:space="preserve"> 1 </w:t>
      </w:r>
      <w:proofErr w:type="spellStart"/>
      <w:r w:rsidR="00BA0BA3" w:rsidRPr="00A17DE9">
        <w:rPr>
          <w:lang w:val="en-US"/>
        </w:rPr>
        <w:t>Gbps</w:t>
      </w:r>
      <w:proofErr w:type="spellEnd"/>
      <w:r w:rsidR="00BA0BA3" w:rsidRPr="00A17DE9">
        <w:rPr>
          <w:lang w:val="en-US"/>
        </w:rPr>
        <w:t xml:space="preserve"> POF links for </w:t>
      </w:r>
      <w:r w:rsidR="00BA0BA3">
        <w:rPr>
          <w:lang w:val="en-US"/>
        </w:rPr>
        <w:t xml:space="preserve">automotive, industrial, </w:t>
      </w:r>
      <w:r w:rsidR="00BA0BA3" w:rsidRPr="00A17DE9">
        <w:rPr>
          <w:lang w:val="en-US"/>
        </w:rPr>
        <w:t xml:space="preserve">and </w:t>
      </w:r>
      <w:r w:rsidR="00BA0BA3">
        <w:rPr>
          <w:lang w:val="en-US"/>
        </w:rPr>
        <w:t>home</w:t>
      </w:r>
      <w:r w:rsidR="00BA0BA3" w:rsidRPr="00A17DE9">
        <w:rPr>
          <w:lang w:val="en-US"/>
        </w:rPr>
        <w:t xml:space="preserve"> networks</w:t>
      </w:r>
      <w:r w:rsidR="00FF6E43">
        <w:rPr>
          <w:lang w:val="en-US"/>
        </w:rPr>
        <w:t>.</w:t>
      </w:r>
      <w:r w:rsidR="00BA0BA3">
        <w:rPr>
          <w:lang w:val="en-US"/>
        </w:rPr>
        <w:t xml:space="preserve"> </w:t>
      </w:r>
      <w:r w:rsidR="008B75E7">
        <w:rPr>
          <w:lang w:val="en-US"/>
        </w:rPr>
        <w:t>Founded in 2010</w:t>
      </w:r>
      <w:r w:rsidR="00F86624">
        <w:rPr>
          <w:lang w:val="en-US"/>
        </w:rPr>
        <w:t xml:space="preserve"> in Madrid, Spain, KDPOF offer</w:t>
      </w:r>
      <w:r w:rsidR="00D926BA">
        <w:rPr>
          <w:lang w:val="en-US"/>
        </w:rPr>
        <w:t>s</w:t>
      </w:r>
      <w:r w:rsidR="00066FD6">
        <w:rPr>
          <w:lang w:val="en-US"/>
        </w:rPr>
        <w:t xml:space="preserve"> their technology as either </w:t>
      </w:r>
      <w:r w:rsidR="00D926BA">
        <w:rPr>
          <w:lang w:val="en-US"/>
        </w:rPr>
        <w:t xml:space="preserve">ASSP </w:t>
      </w:r>
      <w:r w:rsidR="00066FD6">
        <w:rPr>
          <w:lang w:val="en-US"/>
        </w:rPr>
        <w:t xml:space="preserve">or IP (Intellectual Property) to be integrated in </w:t>
      </w:r>
      <w:proofErr w:type="spellStart"/>
      <w:r w:rsidR="00066FD6">
        <w:rPr>
          <w:lang w:val="en-US"/>
        </w:rPr>
        <w:t>SoCs</w:t>
      </w:r>
      <w:proofErr w:type="spellEnd"/>
      <w:r w:rsidR="00066FD6">
        <w:rPr>
          <w:lang w:val="en-US"/>
        </w:rPr>
        <w:t xml:space="preserve"> (System-on-Chips). </w:t>
      </w:r>
      <w:r w:rsidR="00FF6E43" w:rsidRPr="00A17DE9">
        <w:rPr>
          <w:lang w:val="en-US"/>
        </w:rPr>
        <w:t>The adaptive and efficient system works with a wide range of optoelectronics and low</w:t>
      </w:r>
      <w:r w:rsidR="00CB4D79">
        <w:rPr>
          <w:lang w:val="en-US"/>
        </w:rPr>
        <w:t>-cost large core optical fibers</w:t>
      </w:r>
      <w:r w:rsidR="00732633">
        <w:rPr>
          <w:lang w:val="en-US"/>
        </w:rPr>
        <w:t>,</w:t>
      </w:r>
      <w:r w:rsidR="00CB4D79">
        <w:rPr>
          <w:lang w:val="en-US"/>
        </w:rPr>
        <w:t xml:space="preserve"> thus </w:t>
      </w:r>
      <w:r w:rsidR="00A76202">
        <w:rPr>
          <w:lang w:val="en-US"/>
        </w:rPr>
        <w:t>delivering</w:t>
      </w:r>
      <w:r w:rsidR="00CB4D79">
        <w:rPr>
          <w:lang w:val="en-US"/>
        </w:rPr>
        <w:t xml:space="preserve"> carmakers low </w:t>
      </w:r>
      <w:r w:rsidR="00CB4D79" w:rsidRPr="00A17DE9">
        <w:rPr>
          <w:lang w:val="en-US"/>
        </w:rPr>
        <w:t xml:space="preserve">risks, costs and </w:t>
      </w:r>
      <w:r w:rsidR="00CB4D79">
        <w:rPr>
          <w:lang w:val="en-US"/>
        </w:rPr>
        <w:t xml:space="preserve">short </w:t>
      </w:r>
      <w:r w:rsidR="00CB4D79" w:rsidRPr="00A17DE9">
        <w:rPr>
          <w:lang w:val="en-US"/>
        </w:rPr>
        <w:t>time-to-market</w:t>
      </w:r>
      <w:r w:rsidR="00CB4D79">
        <w:rPr>
          <w:lang w:val="en-US"/>
        </w:rPr>
        <w:t>.</w:t>
      </w:r>
      <w:r w:rsidR="00CB4D79" w:rsidRPr="00A17DE9">
        <w:rPr>
          <w:lang w:val="en-US"/>
        </w:rPr>
        <w:t xml:space="preserve"> </w:t>
      </w:r>
      <w:r w:rsidR="00270194" w:rsidRPr="00A17DE9">
        <w:rPr>
          <w:lang w:val="en-US"/>
        </w:rPr>
        <w:t xml:space="preserve">More information is available at www.kdpof.com. </w:t>
      </w:r>
    </w:p>
    <w:p w14:paraId="205FA766" w14:textId="77777777" w:rsidR="00270194" w:rsidRPr="00A17DE9" w:rsidRDefault="00270194">
      <w:pPr>
        <w:rPr>
          <w:lang w:val="en-US"/>
        </w:rPr>
      </w:pPr>
    </w:p>
    <w:p w14:paraId="7AA113CC" w14:textId="77777777" w:rsidR="000E14D0" w:rsidRDefault="000E14D0" w:rsidP="00270194">
      <w:pPr>
        <w:rPr>
          <w:lang w:val="en-US"/>
        </w:rPr>
      </w:pPr>
      <w:r w:rsidRPr="000E14D0">
        <w:rPr>
          <w:lang w:val="en-US"/>
        </w:rPr>
        <w:t>KDPOF Knowledge Development for POF, S.L.</w:t>
      </w:r>
    </w:p>
    <w:p w14:paraId="1DD10DBE" w14:textId="10817CE9" w:rsidR="00270194" w:rsidRPr="00A17DE9" w:rsidRDefault="00270194" w:rsidP="00270194">
      <w:pPr>
        <w:rPr>
          <w:lang w:val="en-US"/>
        </w:rPr>
      </w:pPr>
      <w:r w:rsidRPr="00A17DE9">
        <w:rPr>
          <w:lang w:val="en-US"/>
        </w:rPr>
        <w:t xml:space="preserve">Ronda de </w:t>
      </w:r>
      <w:proofErr w:type="spellStart"/>
      <w:r w:rsidRPr="00A17DE9">
        <w:rPr>
          <w:lang w:val="en-US"/>
        </w:rPr>
        <w:t>Poniente</w:t>
      </w:r>
      <w:proofErr w:type="spellEnd"/>
      <w:r w:rsidRPr="00A17DE9">
        <w:rPr>
          <w:lang w:val="en-US"/>
        </w:rPr>
        <w:t xml:space="preserve"> 14, 2ª Planta</w:t>
      </w:r>
    </w:p>
    <w:p w14:paraId="7808FBD3" w14:textId="46769613" w:rsidR="00270194" w:rsidRPr="00A17DE9" w:rsidRDefault="00F21850" w:rsidP="00270194">
      <w:pPr>
        <w:rPr>
          <w:lang w:val="en-US"/>
        </w:rPr>
      </w:pPr>
      <w:r w:rsidRPr="00A17DE9">
        <w:rPr>
          <w:lang w:val="en-US"/>
        </w:rPr>
        <w:t>28760</w:t>
      </w:r>
      <w:r w:rsidR="00C15A6F">
        <w:rPr>
          <w:lang w:val="en-US"/>
        </w:rPr>
        <w:t xml:space="preserve"> </w:t>
      </w:r>
      <w:proofErr w:type="spellStart"/>
      <w:r w:rsidR="00270194" w:rsidRPr="00A17DE9">
        <w:rPr>
          <w:lang w:val="en-US"/>
        </w:rPr>
        <w:t>Tres</w:t>
      </w:r>
      <w:proofErr w:type="spellEnd"/>
      <w:r w:rsidR="00270194" w:rsidRPr="00A17DE9">
        <w:rPr>
          <w:lang w:val="en-US"/>
        </w:rPr>
        <w:t xml:space="preserve"> Cantos</w:t>
      </w:r>
    </w:p>
    <w:p w14:paraId="3EB781CB" w14:textId="77777777" w:rsidR="00270194" w:rsidRPr="00AF062C" w:rsidRDefault="00270194" w:rsidP="00270194">
      <w:r w:rsidRPr="00AF062C">
        <w:t>Spain</w:t>
      </w:r>
    </w:p>
    <w:p w14:paraId="20FB1387" w14:textId="3FC0374D" w:rsidR="00270194" w:rsidRPr="00AF062C" w:rsidRDefault="00313EC9" w:rsidP="00270194">
      <w:r w:rsidRPr="00AF062C">
        <w:t>E support</w:t>
      </w:r>
      <w:r w:rsidR="00270194" w:rsidRPr="00AF062C">
        <w:t>@kdpof.com</w:t>
      </w:r>
    </w:p>
    <w:p w14:paraId="40711B1B" w14:textId="12EA99AE" w:rsidR="00270194" w:rsidRPr="00AF062C" w:rsidRDefault="00270194" w:rsidP="00270194">
      <w:r w:rsidRPr="00AF062C">
        <w:t>T +34 918043387</w:t>
      </w:r>
    </w:p>
    <w:p w14:paraId="4D1669D9" w14:textId="77777777" w:rsidR="00270194" w:rsidRPr="00AF062C" w:rsidRDefault="00270194" w:rsidP="00270194"/>
    <w:p w14:paraId="3F6DDA18" w14:textId="77777777" w:rsidR="00CB6E9C" w:rsidRPr="00AF062C" w:rsidRDefault="00CB6E9C"/>
    <w:p w14:paraId="03959DDB" w14:textId="0204F89E" w:rsidR="00AC0636" w:rsidRPr="00A17DE9" w:rsidRDefault="00610620">
      <w:pPr>
        <w:rPr>
          <w:b/>
          <w:lang w:val="en-US"/>
        </w:rPr>
      </w:pPr>
      <w:r w:rsidRPr="00A17DE9">
        <w:rPr>
          <w:b/>
          <w:lang w:val="en-US"/>
        </w:rPr>
        <w:t xml:space="preserve">Media Contact: </w:t>
      </w:r>
    </w:p>
    <w:p w14:paraId="18264E13" w14:textId="77777777" w:rsidR="00CB6E9C" w:rsidRPr="00A17DE9" w:rsidRDefault="00CB6E9C">
      <w:pPr>
        <w:rPr>
          <w:lang w:val="en-US"/>
        </w:rPr>
      </w:pPr>
    </w:p>
    <w:p w14:paraId="314A1499" w14:textId="27C36E1E" w:rsidR="00610620" w:rsidRPr="00A17DE9" w:rsidRDefault="00610620">
      <w:pPr>
        <w:rPr>
          <w:lang w:val="en-US"/>
        </w:rPr>
      </w:pPr>
      <w:r w:rsidRPr="00A17DE9">
        <w:rPr>
          <w:lang w:val="en-US"/>
        </w:rPr>
        <w:t>Mandy Ahlendorf</w:t>
      </w:r>
    </w:p>
    <w:p w14:paraId="13C2805F" w14:textId="70F3005E" w:rsidR="00610620" w:rsidRPr="00A17DE9" w:rsidRDefault="00610620">
      <w:pPr>
        <w:rPr>
          <w:lang w:val="en-US"/>
        </w:rPr>
      </w:pPr>
      <w:proofErr w:type="spellStart"/>
      <w:r w:rsidRPr="00A17DE9">
        <w:rPr>
          <w:lang w:val="en-US"/>
        </w:rPr>
        <w:t>ahlendorf</w:t>
      </w:r>
      <w:proofErr w:type="spellEnd"/>
      <w:r w:rsidRPr="00A17DE9">
        <w:rPr>
          <w:lang w:val="en-US"/>
        </w:rPr>
        <w:t xml:space="preserve"> communication</w:t>
      </w:r>
    </w:p>
    <w:p w14:paraId="3561FC94" w14:textId="345238BB" w:rsidR="00610620" w:rsidRPr="00AF062C" w:rsidRDefault="00610620">
      <w:r w:rsidRPr="00AF062C">
        <w:t>E ma</w:t>
      </w:r>
      <w:r w:rsidR="00CB6E9C" w:rsidRPr="00AF062C">
        <w:t>@ahlendorf-communication.com</w:t>
      </w:r>
    </w:p>
    <w:p w14:paraId="6D320E0F" w14:textId="51572B55" w:rsidR="00CB6E9C" w:rsidRPr="00AF062C" w:rsidRDefault="00CB6E9C">
      <w:r w:rsidRPr="00AF062C">
        <w:t>T +49 8151 9739098</w:t>
      </w:r>
    </w:p>
    <w:p w14:paraId="05DCD2F4" w14:textId="77777777" w:rsidR="00AC0636" w:rsidRPr="00AF062C" w:rsidRDefault="00AC0636"/>
    <w:sectPr w:rsidR="00AC0636" w:rsidRPr="00AF062C" w:rsidSect="00AA0413">
      <w:headerReference w:type="default" r:id="rId8"/>
      <w:pgSz w:w="11900" w:h="16840"/>
      <w:pgMar w:top="3119" w:right="32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D53E" w14:textId="77777777" w:rsidR="00FB2C78" w:rsidRDefault="00FB2C78" w:rsidP="0090444E">
      <w:r>
        <w:separator/>
      </w:r>
    </w:p>
  </w:endnote>
  <w:endnote w:type="continuationSeparator" w:id="0">
    <w:p w14:paraId="6A9E8ED5" w14:textId="77777777" w:rsidR="00FB2C78" w:rsidRDefault="00FB2C78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90F6C" w14:textId="77777777" w:rsidR="00FB2C78" w:rsidRDefault="00FB2C78" w:rsidP="0090444E">
      <w:r>
        <w:separator/>
      </w:r>
    </w:p>
  </w:footnote>
  <w:footnote w:type="continuationSeparator" w:id="0">
    <w:p w14:paraId="45C2FBF3" w14:textId="77777777" w:rsidR="00FB2C78" w:rsidRDefault="00FB2C78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7D4FF7" w:rsidRPr="00AA0413" w:rsidRDefault="007D4FF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7D4FF7" w:rsidRPr="00AA0413" w:rsidRDefault="007D4FF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07B7D"/>
    <w:rsid w:val="00017268"/>
    <w:rsid w:val="0004214C"/>
    <w:rsid w:val="00043B00"/>
    <w:rsid w:val="00044D7C"/>
    <w:rsid w:val="0004632C"/>
    <w:rsid w:val="00054BC0"/>
    <w:rsid w:val="00057E3B"/>
    <w:rsid w:val="0006200C"/>
    <w:rsid w:val="00066FD6"/>
    <w:rsid w:val="0007519E"/>
    <w:rsid w:val="00084233"/>
    <w:rsid w:val="000856A5"/>
    <w:rsid w:val="00087147"/>
    <w:rsid w:val="000A32C3"/>
    <w:rsid w:val="000B16C1"/>
    <w:rsid w:val="000B704F"/>
    <w:rsid w:val="000C0591"/>
    <w:rsid w:val="000C1DFC"/>
    <w:rsid w:val="000C1E28"/>
    <w:rsid w:val="000E14D0"/>
    <w:rsid w:val="000F09EE"/>
    <w:rsid w:val="000F13B1"/>
    <w:rsid w:val="00102DFA"/>
    <w:rsid w:val="00107A05"/>
    <w:rsid w:val="00112CC0"/>
    <w:rsid w:val="001172B2"/>
    <w:rsid w:val="00121E82"/>
    <w:rsid w:val="00122771"/>
    <w:rsid w:val="001378CA"/>
    <w:rsid w:val="00161A60"/>
    <w:rsid w:val="001629D4"/>
    <w:rsid w:val="00172EAC"/>
    <w:rsid w:val="00185871"/>
    <w:rsid w:val="00190018"/>
    <w:rsid w:val="001B7323"/>
    <w:rsid w:val="001C0303"/>
    <w:rsid w:val="001C140D"/>
    <w:rsid w:val="001D3927"/>
    <w:rsid w:val="001D6EAB"/>
    <w:rsid w:val="001E070B"/>
    <w:rsid w:val="001E107E"/>
    <w:rsid w:val="001F1BBB"/>
    <w:rsid w:val="0020507F"/>
    <w:rsid w:val="00243430"/>
    <w:rsid w:val="00270194"/>
    <w:rsid w:val="002A774C"/>
    <w:rsid w:val="002C094C"/>
    <w:rsid w:val="002C604F"/>
    <w:rsid w:val="002C6946"/>
    <w:rsid w:val="002F21F9"/>
    <w:rsid w:val="002F42CF"/>
    <w:rsid w:val="00313EC9"/>
    <w:rsid w:val="00314569"/>
    <w:rsid w:val="00326F5B"/>
    <w:rsid w:val="00332C17"/>
    <w:rsid w:val="0033745D"/>
    <w:rsid w:val="0034642F"/>
    <w:rsid w:val="00355E4F"/>
    <w:rsid w:val="00367AAA"/>
    <w:rsid w:val="0039275B"/>
    <w:rsid w:val="003A3400"/>
    <w:rsid w:val="003A78DE"/>
    <w:rsid w:val="003D2A34"/>
    <w:rsid w:val="003F7119"/>
    <w:rsid w:val="004016EE"/>
    <w:rsid w:val="00407EEF"/>
    <w:rsid w:val="004A16E9"/>
    <w:rsid w:val="004A7825"/>
    <w:rsid w:val="004A7DA3"/>
    <w:rsid w:val="004B08CF"/>
    <w:rsid w:val="004E0E18"/>
    <w:rsid w:val="004E60BD"/>
    <w:rsid w:val="004F5407"/>
    <w:rsid w:val="005007C9"/>
    <w:rsid w:val="005048C7"/>
    <w:rsid w:val="00512B1D"/>
    <w:rsid w:val="005313D4"/>
    <w:rsid w:val="00544610"/>
    <w:rsid w:val="005470B9"/>
    <w:rsid w:val="00553C35"/>
    <w:rsid w:val="00557789"/>
    <w:rsid w:val="00567E62"/>
    <w:rsid w:val="00571D0C"/>
    <w:rsid w:val="005838C9"/>
    <w:rsid w:val="005A4C15"/>
    <w:rsid w:val="005A5FDC"/>
    <w:rsid w:val="005B4337"/>
    <w:rsid w:val="005C7E38"/>
    <w:rsid w:val="005E5910"/>
    <w:rsid w:val="00600B85"/>
    <w:rsid w:val="006054BB"/>
    <w:rsid w:val="0060669F"/>
    <w:rsid w:val="00610620"/>
    <w:rsid w:val="0061254E"/>
    <w:rsid w:val="00677AA1"/>
    <w:rsid w:val="00684A5E"/>
    <w:rsid w:val="006F34DF"/>
    <w:rsid w:val="006F4309"/>
    <w:rsid w:val="0070330A"/>
    <w:rsid w:val="00706347"/>
    <w:rsid w:val="007077E5"/>
    <w:rsid w:val="00716390"/>
    <w:rsid w:val="00732633"/>
    <w:rsid w:val="00743397"/>
    <w:rsid w:val="007459AD"/>
    <w:rsid w:val="007517B0"/>
    <w:rsid w:val="0075311C"/>
    <w:rsid w:val="00771B80"/>
    <w:rsid w:val="00775BED"/>
    <w:rsid w:val="00776992"/>
    <w:rsid w:val="007867E3"/>
    <w:rsid w:val="007A110D"/>
    <w:rsid w:val="007A229F"/>
    <w:rsid w:val="007A7B1F"/>
    <w:rsid w:val="007C32BE"/>
    <w:rsid w:val="007D1DE2"/>
    <w:rsid w:val="007D4FA9"/>
    <w:rsid w:val="007D4FF7"/>
    <w:rsid w:val="007E2221"/>
    <w:rsid w:val="007F6A22"/>
    <w:rsid w:val="00800CCE"/>
    <w:rsid w:val="00804E49"/>
    <w:rsid w:val="00852BFA"/>
    <w:rsid w:val="008651C1"/>
    <w:rsid w:val="00871FC9"/>
    <w:rsid w:val="00886800"/>
    <w:rsid w:val="008A5C29"/>
    <w:rsid w:val="008B1C30"/>
    <w:rsid w:val="008B75E7"/>
    <w:rsid w:val="008C66CF"/>
    <w:rsid w:val="008E0CB4"/>
    <w:rsid w:val="008F04AB"/>
    <w:rsid w:val="008F1634"/>
    <w:rsid w:val="0090444E"/>
    <w:rsid w:val="00912276"/>
    <w:rsid w:val="00920BF0"/>
    <w:rsid w:val="0093443F"/>
    <w:rsid w:val="00934A1A"/>
    <w:rsid w:val="00947D65"/>
    <w:rsid w:val="00955B6E"/>
    <w:rsid w:val="0097488D"/>
    <w:rsid w:val="0099297B"/>
    <w:rsid w:val="00995D7E"/>
    <w:rsid w:val="009A4085"/>
    <w:rsid w:val="009B0309"/>
    <w:rsid w:val="009E3439"/>
    <w:rsid w:val="009F3DB2"/>
    <w:rsid w:val="00A17DE9"/>
    <w:rsid w:val="00A41162"/>
    <w:rsid w:val="00A57C0A"/>
    <w:rsid w:val="00A65594"/>
    <w:rsid w:val="00A76202"/>
    <w:rsid w:val="00A92E05"/>
    <w:rsid w:val="00AA0413"/>
    <w:rsid w:val="00AA3467"/>
    <w:rsid w:val="00AB71E8"/>
    <w:rsid w:val="00AC0636"/>
    <w:rsid w:val="00AC2ADB"/>
    <w:rsid w:val="00AF062C"/>
    <w:rsid w:val="00B01DBE"/>
    <w:rsid w:val="00B25A9D"/>
    <w:rsid w:val="00B314E4"/>
    <w:rsid w:val="00B36BD2"/>
    <w:rsid w:val="00B600A8"/>
    <w:rsid w:val="00B871DF"/>
    <w:rsid w:val="00BA0BA3"/>
    <w:rsid w:val="00BA7F14"/>
    <w:rsid w:val="00BB3A43"/>
    <w:rsid w:val="00BF4221"/>
    <w:rsid w:val="00BF6FE2"/>
    <w:rsid w:val="00C1163D"/>
    <w:rsid w:val="00C15A6F"/>
    <w:rsid w:val="00C4707F"/>
    <w:rsid w:val="00C475BA"/>
    <w:rsid w:val="00C52F35"/>
    <w:rsid w:val="00C6466F"/>
    <w:rsid w:val="00C752F0"/>
    <w:rsid w:val="00C7602C"/>
    <w:rsid w:val="00C920F0"/>
    <w:rsid w:val="00CB4D79"/>
    <w:rsid w:val="00CB6E9C"/>
    <w:rsid w:val="00CB7D94"/>
    <w:rsid w:val="00CE48E3"/>
    <w:rsid w:val="00CE4C2A"/>
    <w:rsid w:val="00CE518A"/>
    <w:rsid w:val="00CF666F"/>
    <w:rsid w:val="00D46159"/>
    <w:rsid w:val="00D62E88"/>
    <w:rsid w:val="00D6393C"/>
    <w:rsid w:val="00D71495"/>
    <w:rsid w:val="00D734B2"/>
    <w:rsid w:val="00D9076D"/>
    <w:rsid w:val="00D926BA"/>
    <w:rsid w:val="00D93D39"/>
    <w:rsid w:val="00D95B72"/>
    <w:rsid w:val="00DB035B"/>
    <w:rsid w:val="00DC160D"/>
    <w:rsid w:val="00DF3704"/>
    <w:rsid w:val="00E41E67"/>
    <w:rsid w:val="00E77C0D"/>
    <w:rsid w:val="00E800F4"/>
    <w:rsid w:val="00E924CD"/>
    <w:rsid w:val="00EA540C"/>
    <w:rsid w:val="00EB2E2B"/>
    <w:rsid w:val="00EB6965"/>
    <w:rsid w:val="00ED1EC5"/>
    <w:rsid w:val="00ED3C97"/>
    <w:rsid w:val="00F21850"/>
    <w:rsid w:val="00F27388"/>
    <w:rsid w:val="00F53C3A"/>
    <w:rsid w:val="00F75D63"/>
    <w:rsid w:val="00F84A13"/>
    <w:rsid w:val="00F86624"/>
    <w:rsid w:val="00F93E17"/>
    <w:rsid w:val="00F95A8F"/>
    <w:rsid w:val="00FB2C78"/>
    <w:rsid w:val="00FB51E3"/>
    <w:rsid w:val="00FC2744"/>
    <w:rsid w:val="00FD620B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3</cp:revision>
  <cp:lastPrinted>2017-08-31T08:13:00Z</cp:lastPrinted>
  <dcterms:created xsi:type="dcterms:W3CDTF">2017-08-30T20:31:00Z</dcterms:created>
  <dcterms:modified xsi:type="dcterms:W3CDTF">2017-08-31T08:33:00Z</dcterms:modified>
</cp:coreProperties>
</file>