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3DF9" w14:textId="19F4E952" w:rsidR="00C44602" w:rsidRPr="00795D43" w:rsidRDefault="00C44602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lang w:val="en-US"/>
        </w:rPr>
      </w:pPr>
      <w:bookmarkStart w:id="0" w:name="_GoBack"/>
      <w:bookmarkEnd w:id="0"/>
      <w:r w:rsidRPr="00795D43">
        <w:rPr>
          <w:rFonts w:ascii="Verdana" w:hAnsi="Verdana"/>
          <w:b/>
          <w:lang w:val="en-US"/>
        </w:rPr>
        <w:t>IOP</w:t>
      </w:r>
      <w:r w:rsidR="00795D43" w:rsidRPr="00795D43">
        <w:rPr>
          <w:rFonts w:ascii="Verdana" w:hAnsi="Verdana"/>
          <w:b/>
          <w:lang w:val="en-US"/>
        </w:rPr>
        <w:t xml:space="preserve"> </w:t>
      </w:r>
      <w:r w:rsidRPr="00795D43">
        <w:rPr>
          <w:rFonts w:ascii="Verdana" w:hAnsi="Verdana"/>
          <w:b/>
          <w:lang w:val="en-US"/>
        </w:rPr>
        <w:t xml:space="preserve">Tester </w:t>
      </w:r>
      <w:r w:rsidR="00795D43" w:rsidRPr="00795D43">
        <w:rPr>
          <w:rFonts w:ascii="Verdana" w:hAnsi="Verdana"/>
          <w:b/>
          <w:lang w:val="en-US"/>
        </w:rPr>
        <w:t xml:space="preserve">for Ethernet </w:t>
      </w:r>
      <w:r w:rsidR="00B36FC7">
        <w:rPr>
          <w:rFonts w:ascii="Verdana" w:hAnsi="Verdana"/>
          <w:b/>
          <w:lang w:val="en-US"/>
        </w:rPr>
        <w:t>ECUs</w:t>
      </w:r>
    </w:p>
    <w:p w14:paraId="42515B34" w14:textId="77777777" w:rsidR="00C44602" w:rsidRPr="00795D43" w:rsidRDefault="00C44602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lang w:val="en-US"/>
        </w:rPr>
      </w:pPr>
    </w:p>
    <w:p w14:paraId="46249EAD" w14:textId="4F0010E7" w:rsidR="00C44602" w:rsidRPr="00795D43" w:rsidRDefault="00C44602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lang w:val="en-US"/>
        </w:rPr>
      </w:pPr>
      <w:r w:rsidRPr="00795D43">
        <w:rPr>
          <w:rFonts w:ascii="Verdana" w:hAnsi="Verdana"/>
          <w:b/>
          <w:lang w:val="en-US"/>
        </w:rPr>
        <w:t xml:space="preserve">RUETZ SYSTEM SOLUTIONS </w:t>
      </w:r>
      <w:r w:rsidR="00FB629F">
        <w:rPr>
          <w:rFonts w:ascii="Verdana" w:hAnsi="Verdana"/>
          <w:b/>
          <w:lang w:val="en-US"/>
        </w:rPr>
        <w:t>T</w:t>
      </w:r>
      <w:r w:rsidR="00795D43">
        <w:rPr>
          <w:rFonts w:ascii="Verdana" w:hAnsi="Verdana"/>
          <w:b/>
          <w:lang w:val="en-US"/>
        </w:rPr>
        <w:t xml:space="preserve">ests </w:t>
      </w:r>
      <w:r w:rsidR="00B36FC7">
        <w:rPr>
          <w:rFonts w:ascii="Verdana" w:hAnsi="Verdana"/>
          <w:b/>
          <w:lang w:val="en-US"/>
        </w:rPr>
        <w:t>ECUs</w:t>
      </w:r>
      <w:r w:rsidR="00795D43" w:rsidRPr="00795D43">
        <w:rPr>
          <w:rFonts w:ascii="Verdana" w:hAnsi="Verdana"/>
          <w:b/>
          <w:lang w:val="en-US"/>
        </w:rPr>
        <w:t xml:space="preserve"> for Interoperability</w:t>
      </w:r>
      <w:r w:rsidRPr="00795D43">
        <w:rPr>
          <w:rFonts w:ascii="Verdana" w:hAnsi="Verdana"/>
          <w:b/>
          <w:lang w:val="en-US"/>
        </w:rPr>
        <w:t xml:space="preserve"> </w:t>
      </w:r>
    </w:p>
    <w:p w14:paraId="05E822F3" w14:textId="77777777" w:rsidR="00C44602" w:rsidRPr="00795D43" w:rsidRDefault="00C44602" w:rsidP="00C44602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29ABCD47" w14:textId="30EBF3DC" w:rsidR="00C44602" w:rsidRDefault="00795D43" w:rsidP="00C44602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  <w:r w:rsidRPr="00795D43">
        <w:rPr>
          <w:rFonts w:ascii="Verdana" w:eastAsia="MS Mincho" w:hAnsi="Verdana" w:cs="ArialMT"/>
          <w:lang w:val="en-US" w:eastAsia="ja-JP"/>
        </w:rPr>
        <w:t>Munich</w:t>
      </w:r>
      <w:r w:rsidR="00FB629F">
        <w:rPr>
          <w:rFonts w:ascii="Verdana" w:eastAsia="MS Mincho" w:hAnsi="Verdana" w:cs="ArialMT"/>
          <w:lang w:val="en-US" w:eastAsia="ja-JP"/>
        </w:rPr>
        <w:t xml:space="preserve"> (Germany)</w:t>
      </w:r>
      <w:r w:rsidR="00C44602" w:rsidRPr="00795D43">
        <w:rPr>
          <w:rFonts w:ascii="Verdana" w:eastAsia="MS Mincho" w:hAnsi="Verdana" w:cs="ArialMT"/>
          <w:lang w:val="en-US" w:eastAsia="ja-JP"/>
        </w:rPr>
        <w:t xml:space="preserve"> </w:t>
      </w:r>
      <w:r w:rsidRPr="00795D43">
        <w:rPr>
          <w:rFonts w:ascii="Verdana" w:eastAsia="MS Mincho" w:hAnsi="Verdana" w:cs="ArialMT"/>
          <w:lang w:val="en-US" w:eastAsia="ja-JP"/>
        </w:rPr>
        <w:t xml:space="preserve">March </w:t>
      </w:r>
      <w:r w:rsidR="002A49C1">
        <w:rPr>
          <w:rFonts w:ascii="Verdana" w:eastAsia="MS Mincho" w:hAnsi="Verdana" w:cs="ArialMT"/>
          <w:lang w:val="en-US" w:eastAsia="ja-JP"/>
        </w:rPr>
        <w:t>9</w:t>
      </w:r>
      <w:r w:rsidRPr="00795D43">
        <w:rPr>
          <w:rFonts w:ascii="Verdana" w:eastAsia="MS Mincho" w:hAnsi="Verdana" w:cs="ArialMT"/>
          <w:lang w:val="en-US" w:eastAsia="ja-JP"/>
        </w:rPr>
        <w:t>,</w:t>
      </w:r>
      <w:r w:rsidR="00C44602" w:rsidRPr="00795D43">
        <w:rPr>
          <w:rFonts w:ascii="Verdana" w:eastAsia="MS Mincho" w:hAnsi="Verdana" w:cs="ArialMT"/>
          <w:lang w:val="en-US" w:eastAsia="ja-JP"/>
        </w:rPr>
        <w:t xml:space="preserve"> 2016 – RUETZ SYSTEM SOLUTIONS –</w:t>
      </w:r>
      <w:r>
        <w:rPr>
          <w:rFonts w:ascii="Verdana" w:eastAsia="MS Mincho" w:hAnsi="Verdana" w:cs="ArialMT"/>
          <w:lang w:val="en-US" w:eastAsia="ja-JP"/>
        </w:rPr>
        <w:t xml:space="preserve"> e</w:t>
      </w:r>
      <w:r w:rsidRPr="00795D43">
        <w:rPr>
          <w:rFonts w:ascii="Verdana" w:eastAsia="MS Mincho" w:hAnsi="Verdana" w:cs="ArialMT"/>
          <w:lang w:val="en-US" w:eastAsia="ja-JP"/>
        </w:rPr>
        <w:t>xperts for au</w:t>
      </w:r>
      <w:r>
        <w:rPr>
          <w:rFonts w:ascii="Verdana" w:eastAsia="MS Mincho" w:hAnsi="Verdana" w:cs="ArialMT"/>
          <w:lang w:val="en-US" w:eastAsia="ja-JP"/>
        </w:rPr>
        <w:t xml:space="preserve">tomotive data communications </w:t>
      </w:r>
      <w:r w:rsidR="00FB629F">
        <w:rPr>
          <w:rFonts w:ascii="Verdana" w:eastAsia="MS Mincho" w:hAnsi="Verdana" w:cs="ArialMT"/>
          <w:lang w:val="en-US" w:eastAsia="ja-JP"/>
        </w:rPr>
        <w:t xml:space="preserve">- </w:t>
      </w:r>
      <w:r>
        <w:rPr>
          <w:rFonts w:ascii="Verdana" w:eastAsia="MS Mincho" w:hAnsi="Verdana" w:cs="ArialMT"/>
          <w:lang w:val="en-US" w:eastAsia="ja-JP"/>
        </w:rPr>
        <w:t>provide</w:t>
      </w:r>
      <w:r w:rsidR="00FB629F">
        <w:rPr>
          <w:rFonts w:ascii="Verdana" w:eastAsia="MS Mincho" w:hAnsi="Verdana" w:cs="ArialMT"/>
          <w:lang w:val="en-US" w:eastAsia="ja-JP"/>
        </w:rPr>
        <w:t>s</w:t>
      </w:r>
      <w:r>
        <w:rPr>
          <w:rFonts w:ascii="Verdana" w:eastAsia="MS Mincho" w:hAnsi="Verdana" w:cs="ArialMT"/>
          <w:lang w:val="en-US" w:eastAsia="ja-JP"/>
        </w:rPr>
        <w:t xml:space="preserve"> an interoperability test platform for </w:t>
      </w:r>
      <w:r w:rsidR="00AE6842">
        <w:rPr>
          <w:rFonts w:ascii="Verdana" w:eastAsia="MS Mincho" w:hAnsi="Verdana" w:cs="ArialMT"/>
          <w:lang w:val="en-US" w:eastAsia="ja-JP"/>
        </w:rPr>
        <w:t>Automotive</w:t>
      </w:r>
      <w:r>
        <w:rPr>
          <w:rFonts w:ascii="Verdana" w:eastAsia="MS Mincho" w:hAnsi="Verdana" w:cs="ArialMT"/>
          <w:lang w:val="en-US" w:eastAsia="ja-JP"/>
        </w:rPr>
        <w:t xml:space="preserve"> Ethernet. This IOP tester </w:t>
      </w:r>
      <w:r w:rsidR="009365EF">
        <w:rPr>
          <w:rFonts w:ascii="Verdana" w:eastAsia="MS Mincho" w:hAnsi="Verdana" w:cs="ArialMT"/>
          <w:lang w:val="en-US" w:eastAsia="ja-JP"/>
        </w:rPr>
        <w:t>operates</w:t>
      </w:r>
      <w:r>
        <w:rPr>
          <w:rFonts w:ascii="Verdana" w:eastAsia="MS Mincho" w:hAnsi="Verdana" w:cs="ArialMT"/>
          <w:lang w:val="en-US" w:eastAsia="ja-JP"/>
        </w:rPr>
        <w:t xml:space="preserve"> within the framework of compliance tests for </w:t>
      </w:r>
      <w:r w:rsidR="00AE6842">
        <w:rPr>
          <w:rFonts w:ascii="Verdana" w:eastAsia="MS Mincho" w:hAnsi="Verdana" w:cs="ArialMT"/>
          <w:lang w:val="en-US" w:eastAsia="ja-JP"/>
        </w:rPr>
        <w:t>Automotive</w:t>
      </w:r>
      <w:r>
        <w:rPr>
          <w:rFonts w:ascii="Verdana" w:eastAsia="MS Mincho" w:hAnsi="Verdana" w:cs="ArialMT"/>
          <w:lang w:val="en-US" w:eastAsia="ja-JP"/>
        </w:rPr>
        <w:t xml:space="preserve"> Ethernet. The test platform constitutes a component of the test set-up for Open Alliance Layer 1 interoperability tests for </w:t>
      </w:r>
      <w:r w:rsidR="00B36FC7">
        <w:rPr>
          <w:rFonts w:ascii="Verdana" w:eastAsia="MS Mincho" w:hAnsi="Verdana" w:cs="ArialMT"/>
          <w:lang w:val="en-US" w:eastAsia="ja-JP"/>
        </w:rPr>
        <w:t>ECUs</w:t>
      </w:r>
      <w:r>
        <w:rPr>
          <w:rFonts w:ascii="Verdana" w:eastAsia="MS Mincho" w:hAnsi="Verdana" w:cs="ArialMT"/>
          <w:lang w:val="en-US" w:eastAsia="ja-JP"/>
        </w:rPr>
        <w:t>.</w:t>
      </w:r>
      <w:r w:rsidR="00A312E9">
        <w:rPr>
          <w:rFonts w:ascii="Verdana" w:eastAsia="MS Mincho" w:hAnsi="Verdana" w:cs="ArialMT"/>
          <w:lang w:val="en-US" w:eastAsia="ja-JP"/>
        </w:rPr>
        <w:t xml:space="preserve"> The IOP tester allows the verification of </w:t>
      </w:r>
      <w:r w:rsidR="00B36FC7">
        <w:rPr>
          <w:rFonts w:ascii="Verdana" w:eastAsia="MS Mincho" w:hAnsi="Verdana" w:cs="ArialMT"/>
          <w:lang w:val="en-US" w:eastAsia="ja-JP"/>
        </w:rPr>
        <w:t>ECUs</w:t>
      </w:r>
      <w:r w:rsidR="00A312E9">
        <w:rPr>
          <w:rFonts w:ascii="Verdana" w:eastAsia="MS Mincho" w:hAnsi="Verdana" w:cs="ArialMT"/>
          <w:lang w:val="en-US" w:eastAsia="ja-JP"/>
        </w:rPr>
        <w:t xml:space="preserve"> for interoperability with other </w:t>
      </w:r>
      <w:r w:rsidR="00B36FC7">
        <w:rPr>
          <w:rFonts w:ascii="Verdana" w:eastAsia="MS Mincho" w:hAnsi="Verdana" w:cs="ArialMT"/>
          <w:lang w:val="en-US" w:eastAsia="ja-JP"/>
        </w:rPr>
        <w:t>ECUs</w:t>
      </w:r>
      <w:r w:rsidR="00A312E9">
        <w:rPr>
          <w:rFonts w:ascii="Verdana" w:eastAsia="MS Mincho" w:hAnsi="Verdana" w:cs="ArialMT"/>
          <w:lang w:val="en-US" w:eastAsia="ja-JP"/>
        </w:rPr>
        <w:t xml:space="preserve"> for Layer 1</w:t>
      </w:r>
      <w:r w:rsidR="009365EF">
        <w:rPr>
          <w:rFonts w:ascii="Verdana" w:eastAsia="MS Mincho" w:hAnsi="Verdana" w:cs="ArialMT"/>
          <w:lang w:val="en-US" w:eastAsia="ja-JP"/>
        </w:rPr>
        <w:t>,</w:t>
      </w:r>
      <w:r w:rsidR="00A312E9">
        <w:rPr>
          <w:rFonts w:ascii="Verdana" w:eastAsia="MS Mincho" w:hAnsi="Verdana" w:cs="ArialMT"/>
          <w:lang w:val="en-US" w:eastAsia="ja-JP"/>
        </w:rPr>
        <w:t xml:space="preserve"> based on </w:t>
      </w:r>
      <w:r w:rsidR="002A49C1">
        <w:rPr>
          <w:rFonts w:ascii="Verdana" w:eastAsia="MS Mincho" w:hAnsi="Verdana" w:cs="ArialMT"/>
          <w:lang w:val="en-US" w:eastAsia="ja-JP"/>
        </w:rPr>
        <w:t>(100</w:t>
      </w:r>
      <w:r w:rsidR="00A312E9" w:rsidRPr="00A312E9">
        <w:rPr>
          <w:rFonts w:ascii="Verdana" w:eastAsia="MS Mincho" w:hAnsi="Verdana" w:cs="ArialMT"/>
          <w:lang w:val="en-US" w:eastAsia="ja-JP"/>
        </w:rPr>
        <w:t>BASE-T1 / OABR).</w:t>
      </w:r>
      <w:r w:rsidR="00A312E9">
        <w:rPr>
          <w:rFonts w:ascii="Verdana" w:eastAsia="MS Mincho" w:hAnsi="Verdana" w:cs="ArialMT"/>
          <w:lang w:val="en-US" w:eastAsia="ja-JP"/>
        </w:rPr>
        <w:t xml:space="preserve"> It offer</w:t>
      </w:r>
      <w:r w:rsidR="009E3672">
        <w:rPr>
          <w:rFonts w:ascii="Verdana" w:eastAsia="MS Mincho" w:hAnsi="Verdana" w:cs="ArialMT"/>
          <w:lang w:val="en-US" w:eastAsia="ja-JP"/>
        </w:rPr>
        <w:t xml:space="preserve">s an open </w:t>
      </w:r>
      <w:proofErr w:type="gramStart"/>
      <w:r w:rsidR="009E3672">
        <w:rPr>
          <w:rFonts w:ascii="Verdana" w:eastAsia="MS Mincho" w:hAnsi="Verdana" w:cs="ArialMT"/>
          <w:lang w:val="en-US" w:eastAsia="ja-JP"/>
        </w:rPr>
        <w:t>application programming</w:t>
      </w:r>
      <w:proofErr w:type="gramEnd"/>
      <w:r w:rsidR="009E3672">
        <w:rPr>
          <w:rFonts w:ascii="Verdana" w:eastAsia="MS Mincho" w:hAnsi="Verdana" w:cs="ArialMT"/>
          <w:lang w:val="en-US" w:eastAsia="ja-JP"/>
        </w:rPr>
        <w:t xml:space="preserve"> interface (</w:t>
      </w:r>
      <w:r w:rsidR="00A312E9" w:rsidRPr="00A312E9">
        <w:rPr>
          <w:rFonts w:ascii="Verdana" w:eastAsia="MS Mincho" w:hAnsi="Verdana" w:cs="ArialMT"/>
          <w:lang w:val="en-US" w:eastAsia="ja-JP"/>
        </w:rPr>
        <w:t>API)</w:t>
      </w:r>
      <w:r w:rsidR="00A312E9">
        <w:rPr>
          <w:rFonts w:ascii="Verdana" w:eastAsia="MS Mincho" w:hAnsi="Verdana" w:cs="ArialMT"/>
          <w:lang w:val="en-US" w:eastAsia="ja-JP"/>
        </w:rPr>
        <w:t xml:space="preserve"> and, so, is easy to integr</w:t>
      </w:r>
      <w:r w:rsidR="00FB629F">
        <w:rPr>
          <w:rFonts w:ascii="Verdana" w:eastAsia="MS Mincho" w:hAnsi="Verdana" w:cs="ArialMT"/>
          <w:lang w:val="en-US" w:eastAsia="ja-JP"/>
        </w:rPr>
        <w:t>ate into existing test systems.</w:t>
      </w:r>
      <w:r w:rsidR="00A312E9">
        <w:rPr>
          <w:rFonts w:ascii="Verdana" w:eastAsia="MS Mincho" w:hAnsi="Verdana" w:cs="ArialMT"/>
          <w:lang w:val="en-US" w:eastAsia="ja-JP"/>
        </w:rPr>
        <w:t xml:space="preserve"> Users can create their own tests and t</w:t>
      </w:r>
      <w:r w:rsidR="009A1748">
        <w:rPr>
          <w:rFonts w:ascii="Verdana" w:eastAsia="MS Mincho" w:hAnsi="Verdana" w:cs="ArialMT"/>
          <w:lang w:val="en-US" w:eastAsia="ja-JP"/>
        </w:rPr>
        <w:t>est sequences. Measurements of link-</w:t>
      </w:r>
      <w:r w:rsidR="00FB629F">
        <w:rPr>
          <w:rFonts w:ascii="Verdana" w:eastAsia="MS Mincho" w:hAnsi="Verdana" w:cs="ArialMT"/>
          <w:lang w:val="en-US" w:eastAsia="ja-JP"/>
        </w:rPr>
        <w:t>up</w:t>
      </w:r>
      <w:r w:rsidR="00A312E9">
        <w:rPr>
          <w:rFonts w:ascii="Verdana" w:eastAsia="MS Mincho" w:hAnsi="Verdana" w:cs="ArialMT"/>
          <w:lang w:val="en-US" w:eastAsia="ja-JP"/>
        </w:rPr>
        <w:t xml:space="preserve"> time, signal quality and cable diagnosis belong </w:t>
      </w:r>
      <w:r w:rsidR="00BC69EB">
        <w:rPr>
          <w:rFonts w:ascii="Verdana" w:eastAsia="MS Mincho" w:hAnsi="Verdana" w:cs="ArialMT"/>
          <w:lang w:val="en-US" w:eastAsia="ja-JP"/>
        </w:rPr>
        <w:t>within</w:t>
      </w:r>
      <w:r w:rsidR="00A312E9">
        <w:rPr>
          <w:rFonts w:ascii="Verdana" w:eastAsia="MS Mincho" w:hAnsi="Verdana" w:cs="ArialMT"/>
          <w:lang w:val="en-US" w:eastAsia="ja-JP"/>
        </w:rPr>
        <w:t xml:space="preserve"> the scope of testing.</w:t>
      </w:r>
    </w:p>
    <w:p w14:paraId="64DC2253" w14:textId="77777777" w:rsidR="00A312E9" w:rsidRPr="00A312E9" w:rsidRDefault="00A312E9" w:rsidP="00C44602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3EEEE0AE" w14:textId="09EEDA7F" w:rsidR="00C44602" w:rsidRPr="00A312E9" w:rsidRDefault="00C44602" w:rsidP="00C44602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b/>
          <w:lang w:val="en-US" w:eastAsia="ja-JP"/>
        </w:rPr>
      </w:pPr>
      <w:r w:rsidRPr="00A312E9">
        <w:rPr>
          <w:rFonts w:ascii="Verdana" w:eastAsia="MS Mincho" w:hAnsi="Verdana" w:cs="ArialMT"/>
          <w:b/>
          <w:lang w:val="en-US" w:eastAsia="ja-JP"/>
        </w:rPr>
        <w:t>Compliance f</w:t>
      </w:r>
      <w:r w:rsidR="00A312E9" w:rsidRPr="00A312E9">
        <w:rPr>
          <w:rFonts w:ascii="Verdana" w:eastAsia="MS Mincho" w:hAnsi="Verdana" w:cs="ArialMT"/>
          <w:b/>
          <w:lang w:val="en-US" w:eastAsia="ja-JP"/>
        </w:rPr>
        <w:t>or</w:t>
      </w:r>
      <w:r w:rsidRPr="00A312E9">
        <w:rPr>
          <w:rFonts w:ascii="Verdana" w:eastAsia="MS Mincho" w:hAnsi="Verdana" w:cs="ArialMT"/>
          <w:b/>
          <w:lang w:val="en-US" w:eastAsia="ja-JP"/>
        </w:rPr>
        <w:t xml:space="preserve"> Ethernet</w:t>
      </w:r>
      <w:r w:rsidR="00A312E9" w:rsidRPr="00A312E9">
        <w:rPr>
          <w:rFonts w:ascii="Verdana" w:eastAsia="MS Mincho" w:hAnsi="Verdana" w:cs="ArialMT"/>
          <w:b/>
          <w:lang w:val="en-US" w:eastAsia="ja-JP"/>
        </w:rPr>
        <w:t xml:space="preserve"> </w:t>
      </w:r>
      <w:r w:rsidR="00B36FC7">
        <w:rPr>
          <w:rFonts w:ascii="Verdana" w:eastAsia="MS Mincho" w:hAnsi="Verdana" w:cs="ArialMT"/>
          <w:b/>
          <w:lang w:val="en-US" w:eastAsia="ja-JP"/>
        </w:rPr>
        <w:t>ECUs</w:t>
      </w:r>
    </w:p>
    <w:p w14:paraId="6D2E3C6A" w14:textId="77777777" w:rsidR="00C44602" w:rsidRPr="00A312E9" w:rsidRDefault="00C44602" w:rsidP="00C44602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b/>
          <w:lang w:val="en-US" w:eastAsia="ja-JP"/>
        </w:rPr>
      </w:pPr>
    </w:p>
    <w:p w14:paraId="634747EB" w14:textId="0ABD74B8" w:rsidR="00A312E9" w:rsidRPr="00A312E9" w:rsidRDefault="00A312E9" w:rsidP="00C44602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  <w:r w:rsidRPr="00A312E9">
        <w:rPr>
          <w:rFonts w:ascii="Verdana" w:eastAsia="MS Mincho" w:hAnsi="Verdana" w:cs="ArialMT"/>
          <w:lang w:val="en-US" w:eastAsia="ja-JP"/>
        </w:rPr>
        <w:t xml:space="preserve">The IOP tester is a component of the compliance verification process at RUETZ SYSTEM SOLUTIONS. The standardized test methods for </w:t>
      </w:r>
      <w:r w:rsidR="00AE6842">
        <w:rPr>
          <w:rFonts w:ascii="Verdana" w:eastAsia="MS Mincho" w:hAnsi="Verdana" w:cs="ArialMT"/>
          <w:lang w:val="en-US" w:eastAsia="ja-JP"/>
        </w:rPr>
        <w:t>Automotive</w:t>
      </w:r>
      <w:r w:rsidRPr="00A312E9">
        <w:rPr>
          <w:rFonts w:ascii="Verdana" w:eastAsia="MS Mincho" w:hAnsi="Verdana" w:cs="ArialMT"/>
          <w:lang w:val="en-US" w:eastAsia="ja-JP"/>
        </w:rPr>
        <w:t xml:space="preserve"> Ethernet</w:t>
      </w:r>
      <w:r>
        <w:rPr>
          <w:rFonts w:ascii="Verdana" w:eastAsia="MS Mincho" w:hAnsi="Verdana" w:cs="ArialMT"/>
          <w:lang w:val="en-US" w:eastAsia="ja-JP"/>
        </w:rPr>
        <w:t xml:space="preserve"> </w:t>
      </w:r>
      <w:r w:rsidR="007A2049">
        <w:rPr>
          <w:rFonts w:ascii="Verdana" w:eastAsia="MS Mincho" w:hAnsi="Verdana" w:cs="ArialMT"/>
          <w:lang w:val="en-US" w:eastAsia="ja-JP"/>
        </w:rPr>
        <w:t xml:space="preserve">combine the new automotive standards with existing reliable and stable systems. Therefore, for component and </w:t>
      </w:r>
      <w:r w:rsidR="00B36FC7">
        <w:rPr>
          <w:rFonts w:ascii="Verdana" w:eastAsia="MS Mincho" w:hAnsi="Verdana" w:cs="ArialMT"/>
          <w:lang w:val="en-US" w:eastAsia="ja-JP"/>
        </w:rPr>
        <w:t>ECU</w:t>
      </w:r>
      <w:r w:rsidR="007A2049">
        <w:rPr>
          <w:rFonts w:ascii="Verdana" w:eastAsia="MS Mincho" w:hAnsi="Verdana" w:cs="ArialMT"/>
          <w:lang w:val="en-US" w:eastAsia="ja-JP"/>
        </w:rPr>
        <w:t xml:space="preserve"> verification</w:t>
      </w:r>
      <w:r w:rsidR="007A2049" w:rsidRPr="007A2049">
        <w:rPr>
          <w:rFonts w:ascii="Verdana" w:eastAsia="MS Mincho" w:hAnsi="Verdana" w:cs="ArialMT"/>
          <w:lang w:val="en-US" w:eastAsia="ja-JP"/>
        </w:rPr>
        <w:t xml:space="preserve">, </w:t>
      </w:r>
      <w:r w:rsidR="007A2049">
        <w:rPr>
          <w:rFonts w:ascii="Verdana" w:eastAsia="MS Mincho" w:hAnsi="Verdana" w:cs="ArialMT"/>
          <w:lang w:val="en-US" w:eastAsia="ja-JP"/>
        </w:rPr>
        <w:t>the</w:t>
      </w:r>
      <w:r w:rsidR="007A2049" w:rsidRPr="00A312E9">
        <w:rPr>
          <w:rFonts w:ascii="Verdana" w:eastAsia="MS Mincho" w:hAnsi="Verdana" w:cs="ArialMT"/>
          <w:lang w:val="en-US" w:eastAsia="ja-JP"/>
        </w:rPr>
        <w:t xml:space="preserve"> compliance verification process</w:t>
      </w:r>
      <w:r w:rsidR="007A2049">
        <w:rPr>
          <w:rFonts w:ascii="Verdana" w:eastAsia="MS Mincho" w:hAnsi="Verdana" w:cs="ArialMT"/>
          <w:lang w:val="en-US" w:eastAsia="ja-JP"/>
        </w:rPr>
        <w:t xml:space="preserve"> provides the nece</w:t>
      </w:r>
      <w:r w:rsidR="000C39F6">
        <w:rPr>
          <w:rFonts w:ascii="Verdana" w:eastAsia="MS Mincho" w:hAnsi="Verdana" w:cs="ArialMT"/>
          <w:lang w:val="en-US" w:eastAsia="ja-JP"/>
        </w:rPr>
        <w:t>ssary system and simplifies the introduction</w:t>
      </w:r>
      <w:r w:rsidR="009365EF">
        <w:rPr>
          <w:rFonts w:ascii="Verdana" w:eastAsia="MS Mincho" w:hAnsi="Verdana" w:cs="ArialMT"/>
          <w:lang w:val="en-US" w:eastAsia="ja-JP"/>
        </w:rPr>
        <w:t xml:space="preserve"> to this technology for new </w:t>
      </w:r>
      <w:r w:rsidR="000C39F6" w:rsidRPr="000C39F6">
        <w:rPr>
          <w:rFonts w:ascii="Verdana" w:eastAsia="MS Mincho" w:hAnsi="Verdana" w:cs="ArialMT"/>
          <w:lang w:val="en-US" w:eastAsia="ja-JP"/>
        </w:rPr>
        <w:t>carmakers and suppliers</w:t>
      </w:r>
      <w:r w:rsidR="007A2049">
        <w:rPr>
          <w:rFonts w:ascii="Verdana" w:eastAsia="MS Mincho" w:hAnsi="Verdana" w:cs="ArialMT"/>
          <w:lang w:val="en-US" w:eastAsia="ja-JP"/>
        </w:rPr>
        <w:t>.</w:t>
      </w:r>
    </w:p>
    <w:p w14:paraId="50A15E09" w14:textId="77777777" w:rsidR="007A2049" w:rsidRPr="007A2049" w:rsidRDefault="007A2049" w:rsidP="00C44602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1EDD2D1B" w14:textId="4FD5772E" w:rsidR="00D8411A" w:rsidRPr="00AE6842" w:rsidRDefault="009365EF" w:rsidP="00B52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lang w:val="en-US"/>
        </w:rPr>
      </w:pPr>
      <w:r w:rsidRPr="00AE6842">
        <w:rPr>
          <w:rFonts w:ascii="Verdana" w:hAnsi="Verdana" w:cs="Arial"/>
          <w:lang w:val="en-US"/>
        </w:rPr>
        <w:t>Word</w:t>
      </w:r>
      <w:r w:rsidR="00FB629F">
        <w:rPr>
          <w:rFonts w:ascii="Verdana" w:hAnsi="Verdana" w:cs="Arial"/>
          <w:lang w:val="en-US"/>
        </w:rPr>
        <w:t>s</w:t>
      </w:r>
      <w:r w:rsidR="00B36FC7">
        <w:rPr>
          <w:rFonts w:ascii="Verdana" w:hAnsi="Verdana" w:cs="Arial"/>
          <w:lang w:val="en-US"/>
        </w:rPr>
        <w:t>: 192</w:t>
      </w:r>
    </w:p>
    <w:p w14:paraId="5FF646BB" w14:textId="77777777" w:rsidR="00C44602" w:rsidRPr="00AE6842" w:rsidRDefault="00C44602">
      <w:pPr>
        <w:rPr>
          <w:rFonts w:ascii="Verdana" w:eastAsia="MS Mincho" w:hAnsi="Verdana" w:cs="ArialMT"/>
          <w:b/>
          <w:lang w:val="en-US" w:eastAsia="ja-JP"/>
        </w:rPr>
      </w:pPr>
      <w:r w:rsidRPr="00AE6842">
        <w:rPr>
          <w:rFonts w:ascii="Verdana" w:eastAsia="MS Mincho" w:hAnsi="Verdana" w:cs="ArialMT"/>
          <w:b/>
          <w:lang w:val="en-US" w:eastAsia="ja-JP"/>
        </w:rPr>
        <w:br w:type="page"/>
      </w:r>
    </w:p>
    <w:p w14:paraId="78970EE3" w14:textId="2782CCC4" w:rsidR="00B52224" w:rsidRPr="00AE6842" w:rsidRDefault="00B52224" w:rsidP="00B52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ArialMT"/>
          <w:b/>
          <w:lang w:val="en-US" w:eastAsia="ja-JP"/>
        </w:rPr>
      </w:pPr>
      <w:r w:rsidRPr="00AE6842">
        <w:rPr>
          <w:rFonts w:ascii="Verdana" w:eastAsia="MS Mincho" w:hAnsi="Verdana" w:cs="ArialMT"/>
          <w:b/>
          <w:lang w:val="en-US" w:eastAsia="ja-JP"/>
        </w:rPr>
        <w:lastRenderedPageBreak/>
        <w:t>Images</w:t>
      </w:r>
    </w:p>
    <w:p w14:paraId="21B623E5" w14:textId="77777777" w:rsidR="009B4218" w:rsidRPr="00AE6842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ArialMT"/>
          <w:noProof/>
          <w:lang w:val="en-US" w:eastAsia="ko-KR"/>
        </w:rPr>
      </w:pPr>
    </w:p>
    <w:p w14:paraId="11391B69" w14:textId="1D013B0E" w:rsidR="00C44602" w:rsidRPr="009365EF" w:rsidRDefault="002A49C1" w:rsidP="00C44602">
      <w:pPr>
        <w:autoSpaceDE w:val="0"/>
        <w:autoSpaceDN w:val="0"/>
        <w:adjustRightInd w:val="0"/>
        <w:rPr>
          <w:rFonts w:ascii="Verdana" w:eastAsia="MS Mincho" w:hAnsi="Verdana" w:cs="ArialMT"/>
          <w:lang w:val="en-US" w:eastAsia="ja-JP"/>
        </w:rPr>
      </w:pPr>
      <w:r w:rsidRPr="002A49C1"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 wp14:anchorId="300D5265" wp14:editId="0A0F690A">
            <wp:simplePos x="0" y="0"/>
            <wp:positionH relativeFrom="margin">
              <wp:posOffset>0</wp:posOffset>
            </wp:positionH>
            <wp:positionV relativeFrom="paragraph">
              <wp:posOffset>57150</wp:posOffset>
            </wp:positionV>
            <wp:extent cx="1080000" cy="856800"/>
            <wp:effectExtent l="0" t="0" r="6350" b="635"/>
            <wp:wrapTight wrapText="bothSides">
              <wp:wrapPolygon edited="0">
                <wp:start x="0" y="0"/>
                <wp:lineTo x="0" y="21136"/>
                <wp:lineTo x="21346" y="21136"/>
                <wp:lineTo x="2134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3-RUETZ-SYSTEM-SOLUTIONS-Automotive-Ethernet-IOP-Tester-sc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5EF" w:rsidRPr="009365EF">
        <w:rPr>
          <w:rFonts w:ascii="Verdana" w:eastAsia="MS Mincho" w:hAnsi="Verdana" w:cs="ArialMT"/>
          <w:lang w:val="en-US" w:eastAsia="ja-JP"/>
        </w:rPr>
        <w:t xml:space="preserve">Picture 1: IOP tester from RUETZ SYSTEM SOLUTIONS tests </w:t>
      </w:r>
      <w:r w:rsidR="00FD4E4E">
        <w:rPr>
          <w:rFonts w:ascii="Verdana" w:eastAsia="MS Mincho" w:hAnsi="Verdana" w:cs="ArialMT"/>
          <w:lang w:val="en-US" w:eastAsia="ja-JP"/>
        </w:rPr>
        <w:t xml:space="preserve">ECUs </w:t>
      </w:r>
      <w:r w:rsidR="009365EF">
        <w:rPr>
          <w:rFonts w:ascii="Verdana" w:eastAsia="MS Mincho" w:hAnsi="Verdana" w:cs="ArialMT"/>
          <w:lang w:val="en-US" w:eastAsia="ja-JP"/>
        </w:rPr>
        <w:t>for interopera</w:t>
      </w:r>
      <w:r w:rsidR="009365EF" w:rsidRPr="009365EF">
        <w:rPr>
          <w:rFonts w:ascii="Verdana" w:eastAsia="MS Mincho" w:hAnsi="Verdana" w:cs="ArialMT"/>
          <w:lang w:val="en-US" w:eastAsia="ja-JP"/>
        </w:rPr>
        <w:t>bility</w:t>
      </w:r>
    </w:p>
    <w:p w14:paraId="56DD41B1" w14:textId="15F9784E" w:rsidR="00C44602" w:rsidRPr="00795D43" w:rsidRDefault="00C44602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795D43">
        <w:rPr>
          <w:rFonts w:ascii="Verdana" w:hAnsi="Verdana"/>
          <w:lang w:val="en-US"/>
        </w:rPr>
        <w:t>Copyright: RUETZ SYSTEM SOLUTIONS</w:t>
      </w:r>
    </w:p>
    <w:p w14:paraId="012E0623" w14:textId="77777777" w:rsidR="00C44602" w:rsidRPr="00795D43" w:rsidRDefault="00C44602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3"/>
        <w:rPr>
          <w:rFonts w:ascii="Verdana" w:hAnsi="Verdana"/>
          <w:lang w:val="en-US"/>
        </w:rPr>
      </w:pPr>
      <w:r w:rsidRPr="00795D43">
        <w:rPr>
          <w:rFonts w:ascii="Verdana" w:hAnsi="Verdana"/>
          <w:lang w:val="en-US"/>
        </w:rPr>
        <w:t>Download: http://www.ruetz-system-solutions.com/uploads/RUETZ-SYSTEM-SOLUTIONS-Automotive-Ethernet-IOP-Tester-H.jpg</w:t>
      </w:r>
    </w:p>
    <w:p w14:paraId="5DAE103B" w14:textId="77777777" w:rsidR="00C44602" w:rsidRDefault="00C44602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282458DD" w14:textId="77777777" w:rsidR="002A49C1" w:rsidRPr="00795D43" w:rsidRDefault="002A49C1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79B18504" w14:textId="0E07D350" w:rsidR="00C44602" w:rsidRPr="009365EF" w:rsidRDefault="002A49C1" w:rsidP="00AC53F8">
      <w:pPr>
        <w:autoSpaceDE w:val="0"/>
        <w:autoSpaceDN w:val="0"/>
        <w:adjustRightInd w:val="0"/>
        <w:ind w:left="1843"/>
        <w:rPr>
          <w:rFonts w:ascii="Verdana" w:eastAsia="MS Mincho" w:hAnsi="Verdana" w:cs="ArialMT"/>
          <w:lang w:val="en-US" w:eastAsia="ja-JP"/>
        </w:rPr>
      </w:pPr>
      <w:r w:rsidRPr="002A49C1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 wp14:anchorId="55BF4E9A" wp14:editId="3CF01645">
            <wp:simplePos x="0" y="0"/>
            <wp:positionH relativeFrom="margin">
              <wp:align>left</wp:align>
            </wp:positionH>
            <wp:positionV relativeFrom="page">
              <wp:posOffset>3285490</wp:posOffset>
            </wp:positionV>
            <wp:extent cx="1079500" cy="831215"/>
            <wp:effectExtent l="0" t="0" r="6350" b="6985"/>
            <wp:wrapTight wrapText="bothSides">
              <wp:wrapPolygon edited="0">
                <wp:start x="0" y="0"/>
                <wp:lineTo x="0" y="21286"/>
                <wp:lineTo x="21346" y="21286"/>
                <wp:lineTo x="2134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ETZ-SYSTEM-SOLUTIONS-Automotive-Ethernet-Interoperability-Test-Setup-sc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5EF" w:rsidRPr="009365EF">
        <w:rPr>
          <w:rFonts w:ascii="Verdana" w:eastAsia="MS Mincho" w:hAnsi="Verdana" w:cs="ArialMT"/>
          <w:lang w:val="en-US" w:eastAsia="ja-JP"/>
        </w:rPr>
        <w:t>Picture</w:t>
      </w:r>
      <w:r w:rsidR="00C44602" w:rsidRPr="009365EF">
        <w:rPr>
          <w:rFonts w:ascii="Verdana" w:eastAsia="MS Mincho" w:hAnsi="Verdana" w:cs="ArialMT"/>
          <w:lang w:val="en-US" w:eastAsia="ja-JP"/>
        </w:rPr>
        <w:t xml:space="preserve"> 2: Test</w:t>
      </w:r>
      <w:r w:rsidR="009365EF" w:rsidRPr="009365EF">
        <w:rPr>
          <w:rFonts w:ascii="Verdana" w:eastAsia="MS Mincho" w:hAnsi="Verdana" w:cs="ArialMT"/>
          <w:lang w:val="en-US" w:eastAsia="ja-JP"/>
        </w:rPr>
        <w:t xml:space="preserve"> structure for</w:t>
      </w:r>
      <w:r w:rsidR="009365EF">
        <w:rPr>
          <w:rFonts w:ascii="Verdana" w:eastAsia="MS Mincho" w:hAnsi="Verdana" w:cs="ArialMT"/>
          <w:lang w:val="en-US" w:eastAsia="ja-JP"/>
        </w:rPr>
        <w:t xml:space="preserve"> </w:t>
      </w:r>
      <w:r w:rsidR="00AE6842">
        <w:rPr>
          <w:rFonts w:ascii="Verdana" w:eastAsia="MS Mincho" w:hAnsi="Verdana" w:cs="ArialMT"/>
          <w:lang w:val="en-US" w:eastAsia="ja-JP"/>
        </w:rPr>
        <w:t>Automotive</w:t>
      </w:r>
      <w:r w:rsidR="009365EF">
        <w:rPr>
          <w:rFonts w:ascii="Verdana" w:eastAsia="MS Mincho" w:hAnsi="Verdana" w:cs="ArialMT"/>
          <w:lang w:val="en-US" w:eastAsia="ja-JP"/>
        </w:rPr>
        <w:t xml:space="preserve"> Ethernet interoperability</w:t>
      </w:r>
    </w:p>
    <w:p w14:paraId="2A48F11A" w14:textId="0AC3A118" w:rsidR="00C44602" w:rsidRPr="00795D43" w:rsidRDefault="00C44602" w:rsidP="00AC53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3"/>
        <w:rPr>
          <w:rFonts w:ascii="Verdana" w:hAnsi="Verdana"/>
          <w:lang w:val="en-US"/>
        </w:rPr>
      </w:pPr>
      <w:r w:rsidRPr="00795D43">
        <w:rPr>
          <w:rFonts w:ascii="Verdana" w:hAnsi="Verdana"/>
          <w:lang w:val="en-US"/>
        </w:rPr>
        <w:t>Copyright: RUETZ SYSTEM SOLUTIONS</w:t>
      </w:r>
    </w:p>
    <w:p w14:paraId="4B5635A8" w14:textId="77777777" w:rsidR="00C44602" w:rsidRPr="00795D43" w:rsidRDefault="00C44602" w:rsidP="00C44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3"/>
        <w:rPr>
          <w:rFonts w:ascii="Verdana" w:hAnsi="Verdana"/>
          <w:lang w:val="en-US"/>
        </w:rPr>
      </w:pPr>
      <w:r w:rsidRPr="00795D43">
        <w:rPr>
          <w:rFonts w:ascii="Verdana" w:hAnsi="Verdana"/>
          <w:lang w:val="en-US"/>
        </w:rPr>
        <w:t>Download: http://www.ruetz-system-solutions.com/uploads/RUETZ-SYSTEM-SOLUTIONS-Automotive-Ethernet-Interoperability-Test-Setup-H.jpg</w:t>
      </w:r>
    </w:p>
    <w:p w14:paraId="0AF918CD" w14:textId="77777777" w:rsidR="00C44602" w:rsidRPr="00795D43" w:rsidRDefault="00C44602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638BD5BE" w14:textId="77777777" w:rsidR="009B4218" w:rsidRPr="00795D43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0693B3CB" w14:textId="383DCB2B" w:rsidR="009B4218" w:rsidRPr="00C44602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C44602">
        <w:rPr>
          <w:rFonts w:ascii="Verdana" w:eastAsia="MS Mincho" w:hAnsi="Verdana" w:cs="ArialMT"/>
          <w:noProof/>
        </w:rPr>
        <w:drawing>
          <wp:anchor distT="0" distB="0" distL="114300" distR="114300" simplePos="0" relativeHeight="251660288" behindDoc="1" locked="0" layoutInCell="1" allowOverlap="1" wp14:anchorId="5B0D4E88" wp14:editId="288AAAD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42365" cy="1600200"/>
            <wp:effectExtent l="0" t="0" r="635" b="0"/>
            <wp:wrapTight wrapText="bothSides">
              <wp:wrapPolygon edited="0">
                <wp:start x="0" y="0"/>
                <wp:lineTo x="0" y="21343"/>
                <wp:lineTo x="21252" y="21343"/>
                <wp:lineTo x="2125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etz_08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5EF">
        <w:rPr>
          <w:rFonts w:ascii="Verdana" w:eastAsia="MS Mincho" w:hAnsi="Verdana" w:cs="ArialMT"/>
          <w:noProof/>
          <w:lang w:val="en-US" w:eastAsia="ko-KR"/>
        </w:rPr>
        <w:t>Picture</w:t>
      </w:r>
      <w:r w:rsidRPr="00C44602">
        <w:rPr>
          <w:rFonts w:ascii="Verdana" w:hAnsi="Verdana"/>
          <w:lang w:val="en-US"/>
        </w:rPr>
        <w:t xml:space="preserve"> </w:t>
      </w:r>
      <w:r w:rsidR="00C44602" w:rsidRPr="00C44602">
        <w:rPr>
          <w:rFonts w:ascii="Verdana" w:hAnsi="Verdana"/>
          <w:lang w:val="en-US"/>
        </w:rPr>
        <w:t>3</w:t>
      </w:r>
      <w:r w:rsidRPr="00C44602">
        <w:rPr>
          <w:rFonts w:ascii="Verdana" w:hAnsi="Verdana"/>
          <w:lang w:val="en-US"/>
        </w:rPr>
        <w:t xml:space="preserve">: </w:t>
      </w:r>
      <w:r w:rsidRPr="00C44602">
        <w:rPr>
          <w:rFonts w:ascii="Verdana" w:eastAsia="MS Mincho" w:hAnsi="Verdana" w:cs="ArialMT"/>
          <w:lang w:val="en-US" w:eastAsia="ja-JP"/>
        </w:rPr>
        <w:t>Wolfgang Malek is General Manager and Co-Founder of RUETZ SYSTEM SOLUTIONS</w:t>
      </w:r>
      <w:r w:rsidR="009365EF">
        <w:rPr>
          <w:rFonts w:ascii="Verdana" w:eastAsia="MS Mincho" w:hAnsi="Verdana" w:cs="ArialMT"/>
          <w:lang w:val="en-US" w:eastAsia="ja-JP"/>
        </w:rPr>
        <w:t>.</w:t>
      </w:r>
    </w:p>
    <w:p w14:paraId="6B651716" w14:textId="77777777" w:rsidR="009B4218" w:rsidRPr="00C44602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C44602">
        <w:rPr>
          <w:rFonts w:ascii="Verdana" w:hAnsi="Verdana"/>
          <w:lang w:val="en-US"/>
        </w:rPr>
        <w:t>Copyright: RUETZ SYSTEM SOLUTIONS</w:t>
      </w:r>
    </w:p>
    <w:p w14:paraId="20338481" w14:textId="77777777" w:rsidR="009B4218" w:rsidRPr="00C44602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C44602">
        <w:rPr>
          <w:rFonts w:ascii="Verdana" w:hAnsi="Verdana"/>
          <w:lang w:val="en-US"/>
        </w:rPr>
        <w:t>Download: http://www.ruetz-system-solutions.com/uploads/RUETZ-SYSTEM-SOLUTIONS-Wolfgang-Malek.jpg</w:t>
      </w:r>
    </w:p>
    <w:p w14:paraId="736F16B6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07C739C2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00FF81DA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14:paraId="6525286A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14:paraId="5D8C4865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14:paraId="69C2207B" w14:textId="77777777" w:rsidR="00872A1A" w:rsidRPr="008711B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lang w:val="en-US"/>
        </w:rPr>
      </w:pPr>
    </w:p>
    <w:p w14:paraId="57650E10" w14:textId="77777777" w:rsidR="00872A1A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lang w:val="en-US"/>
        </w:rPr>
      </w:pPr>
    </w:p>
    <w:p w14:paraId="0604515F" w14:textId="77777777" w:rsidR="00C44602" w:rsidRDefault="00C44602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lang w:val="en-US"/>
        </w:rPr>
      </w:pPr>
    </w:p>
    <w:p w14:paraId="6EB27064" w14:textId="77777777" w:rsidR="00C44602" w:rsidRPr="00B50371" w:rsidRDefault="00C44602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lang w:val="en-US"/>
        </w:rPr>
      </w:pPr>
    </w:p>
    <w:p w14:paraId="5AD94D8F" w14:textId="77777777" w:rsidR="009B4218" w:rsidRDefault="009B4218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14:paraId="21BE9130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  <w:r w:rsidRPr="00640BC7">
        <w:rPr>
          <w:rFonts w:ascii="Verdana" w:hAnsi="Verdana"/>
          <w:b/>
          <w:sz w:val="16"/>
          <w:szCs w:val="16"/>
          <w:lang w:val="en-US"/>
        </w:rPr>
        <w:t>RUETZ SYSTEM SOLUTIONS</w:t>
      </w:r>
    </w:p>
    <w:p w14:paraId="26D4AACB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</w:p>
    <w:p w14:paraId="47A8E4BE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GB"/>
        </w:rPr>
      </w:pPr>
      <w:r w:rsidRPr="00640BC7">
        <w:rPr>
          <w:rFonts w:ascii="Verdana" w:hAnsi="Verdana"/>
          <w:sz w:val="16"/>
          <w:szCs w:val="16"/>
          <w:lang w:val="en-GB"/>
        </w:rPr>
        <w:t>With comprehensive expertise in data communication for automotive electronic systems, Ruetz System Solutions provides full service to carmakers and suppliers for a smooth and timely production start (SOP). The technology partner based in Munich offers engineering services for system specification and integration, Test Laboratories as a Service, compliance tests, technology assessment and training. Part of the test laboratory solutions are test systems and platforms. With broad competency in data bus systems for all in-car data transmission standards such as, amongst others,</w:t>
      </w:r>
      <w:r w:rsidR="00B1444F">
        <w:rPr>
          <w:rFonts w:ascii="Verdana" w:hAnsi="Verdana"/>
          <w:sz w:val="16"/>
          <w:szCs w:val="16"/>
          <w:lang w:val="en-GB"/>
        </w:rPr>
        <w:t xml:space="preserve"> AVB,</w:t>
      </w:r>
      <w:r w:rsidRPr="00640BC7">
        <w:rPr>
          <w:rFonts w:ascii="Verdana" w:hAnsi="Verdana"/>
          <w:sz w:val="16"/>
          <w:szCs w:val="16"/>
          <w:lang w:val="en-GB"/>
        </w:rPr>
        <w:t xml:space="preserve"> </w:t>
      </w:r>
      <w:r w:rsidR="00B1444F">
        <w:rPr>
          <w:rFonts w:ascii="Verdana" w:hAnsi="Verdana"/>
          <w:sz w:val="16"/>
          <w:szCs w:val="16"/>
          <w:lang w:val="en-GB"/>
        </w:rPr>
        <w:t xml:space="preserve">Bluetooth, </w:t>
      </w:r>
      <w:r w:rsidRPr="00640BC7">
        <w:rPr>
          <w:rFonts w:ascii="Verdana" w:hAnsi="Verdana"/>
          <w:sz w:val="16"/>
          <w:szCs w:val="16"/>
          <w:lang w:val="en-GB"/>
        </w:rPr>
        <w:t xml:space="preserve">CAN, </w:t>
      </w:r>
      <w:r w:rsidR="00B1444F">
        <w:rPr>
          <w:rFonts w:ascii="Verdana" w:hAnsi="Verdana"/>
          <w:sz w:val="16"/>
          <w:szCs w:val="16"/>
          <w:lang w:val="en-GB"/>
        </w:rPr>
        <w:t xml:space="preserve">Automotive </w:t>
      </w:r>
      <w:r w:rsidRPr="00640BC7">
        <w:rPr>
          <w:rFonts w:ascii="Verdana" w:hAnsi="Verdana"/>
          <w:sz w:val="16"/>
          <w:szCs w:val="16"/>
          <w:lang w:val="en-GB"/>
        </w:rPr>
        <w:t xml:space="preserve">Ethernet, </w:t>
      </w:r>
      <w:proofErr w:type="spellStart"/>
      <w:r w:rsidRPr="00640BC7">
        <w:rPr>
          <w:rFonts w:ascii="Verdana" w:hAnsi="Verdana"/>
          <w:sz w:val="16"/>
          <w:szCs w:val="16"/>
          <w:lang w:val="en-GB"/>
        </w:rPr>
        <w:t>FlexRay</w:t>
      </w:r>
      <w:proofErr w:type="spellEnd"/>
      <w:r w:rsidRPr="00640BC7">
        <w:rPr>
          <w:rFonts w:ascii="Verdana" w:hAnsi="Verdana"/>
          <w:sz w:val="16"/>
          <w:szCs w:val="16"/>
          <w:lang w:val="en-GB"/>
        </w:rPr>
        <w:t xml:space="preserve">, LIN, MOST, </w:t>
      </w:r>
      <w:proofErr w:type="gramStart"/>
      <w:r w:rsidRPr="00640BC7">
        <w:rPr>
          <w:rFonts w:ascii="Verdana" w:hAnsi="Verdana"/>
          <w:sz w:val="16"/>
          <w:szCs w:val="16"/>
          <w:lang w:val="en-GB"/>
        </w:rPr>
        <w:t>USB and WLAN are supported competently and reliably by the general contractor</w:t>
      </w:r>
      <w:proofErr w:type="gramEnd"/>
      <w:r w:rsidRPr="00640BC7">
        <w:rPr>
          <w:rFonts w:ascii="Verdana" w:hAnsi="Verdana"/>
          <w:sz w:val="16"/>
          <w:szCs w:val="16"/>
          <w:lang w:val="en-GB"/>
        </w:rPr>
        <w:t>. More information is available at www.ruetz-system-solutions.com.</w:t>
      </w:r>
    </w:p>
    <w:p w14:paraId="355C334D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GB"/>
        </w:rPr>
      </w:pPr>
    </w:p>
    <w:p w14:paraId="2D28E87E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640BC7">
        <w:rPr>
          <w:rFonts w:ascii="Verdana" w:hAnsi="Verdana"/>
          <w:sz w:val="16"/>
          <w:szCs w:val="16"/>
        </w:rPr>
        <w:t>RUETZ SYSTEM SOLUTIONS GmbH</w:t>
      </w:r>
    </w:p>
    <w:p w14:paraId="156BE33F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640BC7">
        <w:rPr>
          <w:rFonts w:ascii="Verdana" w:hAnsi="Verdana"/>
          <w:sz w:val="16"/>
          <w:szCs w:val="16"/>
        </w:rPr>
        <w:t>Walter-Gropius-</w:t>
      </w:r>
      <w:proofErr w:type="spellStart"/>
      <w:r w:rsidRPr="00640BC7">
        <w:rPr>
          <w:rFonts w:ascii="Verdana" w:hAnsi="Verdana"/>
          <w:sz w:val="16"/>
          <w:szCs w:val="16"/>
        </w:rPr>
        <w:t>Strasse</w:t>
      </w:r>
      <w:proofErr w:type="spellEnd"/>
      <w:r w:rsidRPr="00640BC7">
        <w:rPr>
          <w:rFonts w:ascii="Verdana" w:hAnsi="Verdana"/>
          <w:sz w:val="16"/>
          <w:szCs w:val="16"/>
        </w:rPr>
        <w:t xml:space="preserve"> 17</w:t>
      </w:r>
    </w:p>
    <w:p w14:paraId="66F9A793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  <w:proofErr w:type="gramStart"/>
      <w:r w:rsidRPr="00640BC7">
        <w:rPr>
          <w:rFonts w:ascii="Verdana" w:hAnsi="Verdana"/>
          <w:sz w:val="16"/>
          <w:szCs w:val="16"/>
          <w:lang w:val="en-US"/>
        </w:rPr>
        <w:t>81543</w:t>
      </w:r>
      <w:proofErr w:type="gramEnd"/>
      <w:r w:rsidRPr="00640BC7">
        <w:rPr>
          <w:rFonts w:ascii="Verdana" w:hAnsi="Verdana"/>
          <w:sz w:val="16"/>
          <w:szCs w:val="16"/>
          <w:lang w:val="en-US"/>
        </w:rPr>
        <w:t xml:space="preserve"> Munich, Germany</w:t>
      </w:r>
    </w:p>
    <w:p w14:paraId="129E9B61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</w:p>
    <w:p w14:paraId="69BB9E12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  <w:r w:rsidRPr="00640BC7">
        <w:rPr>
          <w:rFonts w:ascii="Verdana" w:hAnsi="Verdana"/>
          <w:b/>
          <w:sz w:val="16"/>
          <w:szCs w:val="16"/>
          <w:lang w:val="en-US"/>
        </w:rPr>
        <w:t>Media Contact:</w:t>
      </w:r>
    </w:p>
    <w:p w14:paraId="5DABFD77" w14:textId="77777777" w:rsidR="00872A1A" w:rsidRPr="00B849AE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  <w:r w:rsidRPr="00B849AE">
        <w:rPr>
          <w:rFonts w:ascii="Verdana" w:hAnsi="Verdana"/>
          <w:sz w:val="16"/>
          <w:szCs w:val="16"/>
          <w:lang w:val="en-US"/>
        </w:rPr>
        <w:t>Mandy Ahlendorf</w:t>
      </w:r>
    </w:p>
    <w:p w14:paraId="2A27B1C6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640BC7">
        <w:rPr>
          <w:rFonts w:ascii="Verdana" w:hAnsi="Verdana"/>
          <w:sz w:val="16"/>
          <w:szCs w:val="16"/>
        </w:rPr>
        <w:t xml:space="preserve">T +49 8151 </w:t>
      </w:r>
      <w:r w:rsidR="00B52224">
        <w:rPr>
          <w:rFonts w:ascii="Verdana" w:hAnsi="Verdana"/>
          <w:sz w:val="16"/>
          <w:szCs w:val="16"/>
        </w:rPr>
        <w:t>9739098</w:t>
      </w:r>
    </w:p>
    <w:p w14:paraId="4FDBAFDA" w14:textId="3891CCCE" w:rsidR="00912B7F" w:rsidRPr="00640BC7" w:rsidRDefault="001A274E" w:rsidP="0064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</w:t>
      </w:r>
      <w:r w:rsidR="00872A1A" w:rsidRPr="00640BC7">
        <w:rPr>
          <w:rFonts w:ascii="Verdana" w:hAnsi="Verdana"/>
          <w:sz w:val="16"/>
          <w:szCs w:val="16"/>
        </w:rPr>
        <w:t>|at|</w:t>
      </w:r>
      <w:r>
        <w:rPr>
          <w:rFonts w:ascii="Verdana" w:hAnsi="Verdana"/>
          <w:sz w:val="16"/>
          <w:szCs w:val="16"/>
        </w:rPr>
        <w:t>ahlendorf-</w:t>
      </w:r>
      <w:r w:rsidR="0005424E">
        <w:rPr>
          <w:rFonts w:ascii="Verdana" w:hAnsi="Verdana"/>
          <w:sz w:val="16"/>
          <w:szCs w:val="16"/>
        </w:rPr>
        <w:t>communication</w:t>
      </w:r>
      <w:r w:rsidR="00872A1A" w:rsidRPr="00640BC7">
        <w:rPr>
          <w:rFonts w:ascii="Verdana" w:hAnsi="Verdana"/>
          <w:sz w:val="16"/>
          <w:szCs w:val="16"/>
        </w:rPr>
        <w:t>.com</w:t>
      </w:r>
    </w:p>
    <w:sectPr w:rsidR="00912B7F" w:rsidRPr="00640BC7" w:rsidSect="00937BBB">
      <w:headerReference w:type="default" r:id="rId11"/>
      <w:headerReference w:type="first" r:id="rId12"/>
      <w:pgSz w:w="11906" w:h="16838"/>
      <w:pgMar w:top="29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EA09F" w14:textId="77777777" w:rsidR="00AB6F2F" w:rsidRDefault="00AB6F2F">
      <w:r>
        <w:separator/>
      </w:r>
    </w:p>
  </w:endnote>
  <w:endnote w:type="continuationSeparator" w:id="0">
    <w:p w14:paraId="35A91930" w14:textId="77777777" w:rsidR="00AB6F2F" w:rsidRDefault="00AB6F2F">
      <w:r>
        <w:continuationSeparator/>
      </w:r>
    </w:p>
  </w:endnote>
  <w:endnote w:type="continuationNotice" w:id="1">
    <w:p w14:paraId="0838B821" w14:textId="77777777" w:rsidR="00AB6F2F" w:rsidRDefault="00AB6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D984F" w14:textId="77777777" w:rsidR="00AB6F2F" w:rsidRDefault="00AB6F2F">
      <w:r>
        <w:separator/>
      </w:r>
    </w:p>
  </w:footnote>
  <w:footnote w:type="continuationSeparator" w:id="0">
    <w:p w14:paraId="643C52AB" w14:textId="77777777" w:rsidR="00AB6F2F" w:rsidRDefault="00AB6F2F">
      <w:r>
        <w:continuationSeparator/>
      </w:r>
    </w:p>
  </w:footnote>
  <w:footnote w:type="continuationNotice" w:id="1">
    <w:p w14:paraId="18194544" w14:textId="77777777" w:rsidR="00AB6F2F" w:rsidRDefault="00AB6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DE583" w14:textId="68AA94A5" w:rsidR="00872A1A" w:rsidRDefault="00872A1A" w:rsidP="00872A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F99144" wp14:editId="2446EBB2">
              <wp:simplePos x="0" y="0"/>
              <wp:positionH relativeFrom="column">
                <wp:posOffset>-64135</wp:posOffset>
              </wp:positionH>
              <wp:positionV relativeFrom="paragraph">
                <wp:posOffset>574040</wp:posOffset>
              </wp:positionV>
              <wp:extent cx="2376170" cy="653415"/>
              <wp:effectExtent l="0" t="0" r="508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61D81" w14:textId="77777777" w:rsidR="00872A1A" w:rsidRPr="00912B7F" w:rsidRDefault="00872A1A" w:rsidP="00872A1A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912B7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F9914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.05pt;margin-top:45.2pt;width:187.1pt;height:51.4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" stroked="f">
              <v:textbox style="mso-fit-shape-to-text:t">
                <w:txbxContent>
                  <w:p w14:paraId="39F61D81" w14:textId="77777777" w:rsidR="00872A1A" w:rsidRPr="00912B7F" w:rsidRDefault="00872A1A" w:rsidP="00872A1A">
                    <w:pPr>
                      <w:spacing w:line="360" w:lineRule="auto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912B7F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FCCC73B" wp14:editId="7E040BC8">
          <wp:simplePos x="0" y="0"/>
          <wp:positionH relativeFrom="page">
            <wp:posOffset>3667125</wp:posOffset>
          </wp:positionH>
          <wp:positionV relativeFrom="page">
            <wp:posOffset>0</wp:posOffset>
          </wp:positionV>
          <wp:extent cx="3889375" cy="3822700"/>
          <wp:effectExtent l="0" t="0" r="0" b="0"/>
          <wp:wrapNone/>
          <wp:docPr id="44" name="Bild 10" descr="Briefpapier_2012_09_18-ob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papier_2012_09_18-ob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9"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A7B">
      <w:t xml:space="preserve"> </w:t>
    </w:r>
  </w:p>
  <w:p w14:paraId="09FA7C67" w14:textId="77777777" w:rsidR="00C44B7C" w:rsidRDefault="00912B7F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44E054" wp14:editId="795EED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9900" cy="3822700"/>
          <wp:effectExtent l="0" t="0" r="0" b="0"/>
          <wp:wrapNone/>
          <wp:docPr id="45" name="Bild 14" descr="Briefpapier_2012_09_18-oben-Seit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iefpapier_2012_09_18-oben-Seit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0153" w14:textId="77777777" w:rsidR="00C44B7C" w:rsidRDefault="00912B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192E3" wp14:editId="222CDD11">
              <wp:simplePos x="0" y="0"/>
              <wp:positionH relativeFrom="column">
                <wp:posOffset>-64135</wp:posOffset>
              </wp:positionH>
              <wp:positionV relativeFrom="paragraph">
                <wp:posOffset>574040</wp:posOffset>
              </wp:positionV>
              <wp:extent cx="2376170" cy="64706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742F6" w14:textId="77777777" w:rsidR="00912B7F" w:rsidRPr="00912B7F" w:rsidRDefault="00912B7F" w:rsidP="00912B7F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912B7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PRESS RELEASE</w:t>
                          </w:r>
                        </w:p>
                        <w:p w14:paraId="66F09A93" w14:textId="77777777" w:rsidR="00912B7F" w:rsidRPr="00912B7F" w:rsidRDefault="00912B7F" w:rsidP="00912B7F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912B7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192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05pt;margin-top:45.2pt;width:187.1pt;height:50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5zhQIAABY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" stroked="f">
              <v:textbox style="mso-fit-shape-to-text:t">
                <w:txbxContent>
                  <w:p w14:paraId="159742F6" w14:textId="77777777" w:rsidR="00912B7F" w:rsidRPr="00912B7F" w:rsidRDefault="00912B7F" w:rsidP="00912B7F">
                    <w:pPr>
                      <w:spacing w:line="360" w:lineRule="auto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912B7F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PRESS RELEASE</w:t>
                    </w:r>
                  </w:p>
                  <w:p w14:paraId="66F09A93" w14:textId="77777777" w:rsidR="00912B7F" w:rsidRPr="00912B7F" w:rsidRDefault="00912B7F" w:rsidP="00912B7F">
                    <w:pPr>
                      <w:spacing w:line="360" w:lineRule="auto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912B7F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E299D68" wp14:editId="0D887C85">
          <wp:simplePos x="0" y="0"/>
          <wp:positionH relativeFrom="page">
            <wp:posOffset>3667125</wp:posOffset>
          </wp:positionH>
          <wp:positionV relativeFrom="page">
            <wp:posOffset>0</wp:posOffset>
          </wp:positionV>
          <wp:extent cx="3889375" cy="3822700"/>
          <wp:effectExtent l="0" t="0" r="0" b="0"/>
          <wp:wrapNone/>
          <wp:docPr id="46" name="Bild 10" descr="Briefpapier_2012_09_18-ob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papier_2012_09_18-ob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9"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48A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A4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4940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3E6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DE4B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9E2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B220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C2E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7A7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B49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4A5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45"/>
    <w:rsid w:val="00026EE2"/>
    <w:rsid w:val="000368EC"/>
    <w:rsid w:val="0005424E"/>
    <w:rsid w:val="000665C3"/>
    <w:rsid w:val="000908D4"/>
    <w:rsid w:val="00091202"/>
    <w:rsid w:val="000B5EA5"/>
    <w:rsid w:val="000C39F6"/>
    <w:rsid w:val="000F3AC0"/>
    <w:rsid w:val="00104413"/>
    <w:rsid w:val="00151A79"/>
    <w:rsid w:val="00161ED0"/>
    <w:rsid w:val="00181341"/>
    <w:rsid w:val="001A274E"/>
    <w:rsid w:val="001A66B4"/>
    <w:rsid w:val="001B4C18"/>
    <w:rsid w:val="001C29FC"/>
    <w:rsid w:val="001C42A4"/>
    <w:rsid w:val="001C4784"/>
    <w:rsid w:val="00207DA3"/>
    <w:rsid w:val="002147D9"/>
    <w:rsid w:val="002210D7"/>
    <w:rsid w:val="00245A2A"/>
    <w:rsid w:val="00245B25"/>
    <w:rsid w:val="00252B7E"/>
    <w:rsid w:val="0026049B"/>
    <w:rsid w:val="00297B6C"/>
    <w:rsid w:val="002A49C1"/>
    <w:rsid w:val="002D7CC6"/>
    <w:rsid w:val="002F74DB"/>
    <w:rsid w:val="00307C6B"/>
    <w:rsid w:val="00313954"/>
    <w:rsid w:val="0032621A"/>
    <w:rsid w:val="003329D3"/>
    <w:rsid w:val="00332FBA"/>
    <w:rsid w:val="00351492"/>
    <w:rsid w:val="00374FAC"/>
    <w:rsid w:val="00381DC8"/>
    <w:rsid w:val="00382E96"/>
    <w:rsid w:val="00394CC7"/>
    <w:rsid w:val="003A0D67"/>
    <w:rsid w:val="003C08F1"/>
    <w:rsid w:val="003E6FEB"/>
    <w:rsid w:val="003F7832"/>
    <w:rsid w:val="00427FA4"/>
    <w:rsid w:val="004324F7"/>
    <w:rsid w:val="00453B0E"/>
    <w:rsid w:val="0046038B"/>
    <w:rsid w:val="00467CBA"/>
    <w:rsid w:val="00482173"/>
    <w:rsid w:val="00491776"/>
    <w:rsid w:val="004E0182"/>
    <w:rsid w:val="004F0311"/>
    <w:rsid w:val="00540EA1"/>
    <w:rsid w:val="0054547A"/>
    <w:rsid w:val="00565495"/>
    <w:rsid w:val="00585923"/>
    <w:rsid w:val="005955AB"/>
    <w:rsid w:val="00597145"/>
    <w:rsid w:val="005D3A7B"/>
    <w:rsid w:val="005E671E"/>
    <w:rsid w:val="00640BC7"/>
    <w:rsid w:val="006417C1"/>
    <w:rsid w:val="00650559"/>
    <w:rsid w:val="00651968"/>
    <w:rsid w:val="006736FB"/>
    <w:rsid w:val="00690E33"/>
    <w:rsid w:val="00696FAB"/>
    <w:rsid w:val="006B276C"/>
    <w:rsid w:val="006B4566"/>
    <w:rsid w:val="006C3608"/>
    <w:rsid w:val="006F3548"/>
    <w:rsid w:val="006F465D"/>
    <w:rsid w:val="007011A9"/>
    <w:rsid w:val="0074012E"/>
    <w:rsid w:val="0078623B"/>
    <w:rsid w:val="00790263"/>
    <w:rsid w:val="00795D43"/>
    <w:rsid w:val="007A2049"/>
    <w:rsid w:val="007A4F23"/>
    <w:rsid w:val="007C005F"/>
    <w:rsid w:val="007E5F34"/>
    <w:rsid w:val="007F678B"/>
    <w:rsid w:val="00800191"/>
    <w:rsid w:val="00861BD6"/>
    <w:rsid w:val="00872A1A"/>
    <w:rsid w:val="00877B3F"/>
    <w:rsid w:val="008C689A"/>
    <w:rsid w:val="008D2F3D"/>
    <w:rsid w:val="008E144A"/>
    <w:rsid w:val="008F248C"/>
    <w:rsid w:val="00912B7F"/>
    <w:rsid w:val="00912F00"/>
    <w:rsid w:val="0092778B"/>
    <w:rsid w:val="00931AE5"/>
    <w:rsid w:val="009365EF"/>
    <w:rsid w:val="00937BBB"/>
    <w:rsid w:val="00945528"/>
    <w:rsid w:val="009950A9"/>
    <w:rsid w:val="009A1748"/>
    <w:rsid w:val="009A442A"/>
    <w:rsid w:val="009B4218"/>
    <w:rsid w:val="009E3672"/>
    <w:rsid w:val="00A02F3D"/>
    <w:rsid w:val="00A03E8B"/>
    <w:rsid w:val="00A312E9"/>
    <w:rsid w:val="00AB4CD0"/>
    <w:rsid w:val="00AB6F2F"/>
    <w:rsid w:val="00AC53F8"/>
    <w:rsid w:val="00AD38C3"/>
    <w:rsid w:val="00AE36C9"/>
    <w:rsid w:val="00AE6842"/>
    <w:rsid w:val="00AE7A0C"/>
    <w:rsid w:val="00AF5E02"/>
    <w:rsid w:val="00AF77AB"/>
    <w:rsid w:val="00B1444F"/>
    <w:rsid w:val="00B26F1E"/>
    <w:rsid w:val="00B346A9"/>
    <w:rsid w:val="00B36FC7"/>
    <w:rsid w:val="00B43A33"/>
    <w:rsid w:val="00B52224"/>
    <w:rsid w:val="00B650CA"/>
    <w:rsid w:val="00B75197"/>
    <w:rsid w:val="00B801A6"/>
    <w:rsid w:val="00B82205"/>
    <w:rsid w:val="00B849AE"/>
    <w:rsid w:val="00BC69EB"/>
    <w:rsid w:val="00BD5AFF"/>
    <w:rsid w:val="00BF1FBE"/>
    <w:rsid w:val="00C01DDE"/>
    <w:rsid w:val="00C11DA3"/>
    <w:rsid w:val="00C44602"/>
    <w:rsid w:val="00C44B7C"/>
    <w:rsid w:val="00C5777F"/>
    <w:rsid w:val="00C833A0"/>
    <w:rsid w:val="00C8551D"/>
    <w:rsid w:val="00C917A5"/>
    <w:rsid w:val="00C94A5E"/>
    <w:rsid w:val="00CE115F"/>
    <w:rsid w:val="00CF53C4"/>
    <w:rsid w:val="00D24F6C"/>
    <w:rsid w:val="00D25C5E"/>
    <w:rsid w:val="00D31630"/>
    <w:rsid w:val="00D756AB"/>
    <w:rsid w:val="00D80867"/>
    <w:rsid w:val="00D83A98"/>
    <w:rsid w:val="00D8411A"/>
    <w:rsid w:val="00DB2912"/>
    <w:rsid w:val="00DB6569"/>
    <w:rsid w:val="00DC58D5"/>
    <w:rsid w:val="00DD0626"/>
    <w:rsid w:val="00EA657E"/>
    <w:rsid w:val="00EB167C"/>
    <w:rsid w:val="00EC0EF0"/>
    <w:rsid w:val="00F118B8"/>
    <w:rsid w:val="00F423B9"/>
    <w:rsid w:val="00F449B0"/>
    <w:rsid w:val="00F450FA"/>
    <w:rsid w:val="00F50AE8"/>
    <w:rsid w:val="00F575A3"/>
    <w:rsid w:val="00F75A3F"/>
    <w:rsid w:val="00F82093"/>
    <w:rsid w:val="00F824F8"/>
    <w:rsid w:val="00FB5485"/>
    <w:rsid w:val="00FB629F"/>
    <w:rsid w:val="00FC7A91"/>
    <w:rsid w:val="00FD4E4E"/>
    <w:rsid w:val="00FF2DD1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4EBE80-15BC-4186-BD94-1DD03481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ijaya" w:eastAsia="Times New Roman" w:hAnsi="Vijay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5528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6049B"/>
    <w:pPr>
      <w:keepNext/>
      <w:framePr w:wrap="around" w:vAnchor="page" w:hAnchor="page" w:x="937" w:y="3012"/>
      <w:outlineLvl w:val="0"/>
    </w:pPr>
    <w:rPr>
      <w:rFonts w:ascii="Verdana" w:hAnsi="Verdana" w:cs="Arial"/>
      <w:b/>
      <w:iCs/>
      <w:color w:val="00000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049B"/>
    <w:rPr>
      <w:rFonts w:ascii="Verdana" w:hAnsi="Verdana"/>
      <w:lang w:val="de-DE" w:eastAsia="de-DE"/>
    </w:rPr>
  </w:style>
  <w:style w:type="paragraph" w:styleId="Kopfzeile">
    <w:name w:val="header"/>
    <w:basedOn w:val="Standard"/>
    <w:rsid w:val="00945528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45528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rsid w:val="00945528"/>
    <w:rPr>
      <w:rFonts w:ascii="Verdana" w:hAnsi="Verdana"/>
      <w:color w:val="000000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B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B7F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D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DD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DD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D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DDE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F77A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5C6D-1492-418B-8D5C-5032227F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Ruetz System Solutions GmbH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Malek</dc:creator>
  <cp:lastModifiedBy>Mandy Ahlendorf</cp:lastModifiedBy>
  <cp:revision>2</cp:revision>
  <cp:lastPrinted>2016-01-20T14:47:00Z</cp:lastPrinted>
  <dcterms:created xsi:type="dcterms:W3CDTF">2016-03-09T10:52:00Z</dcterms:created>
  <dcterms:modified xsi:type="dcterms:W3CDTF">2016-03-09T10:52:00Z</dcterms:modified>
</cp:coreProperties>
</file>