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53" w:rsidRDefault="0040735E" w:rsidP="00F43753">
      <w:pPr>
        <w:spacing w:line="360" w:lineRule="auto"/>
        <w:rPr>
          <w:rFonts w:ascii="Verdana" w:hAnsi="Verdana"/>
          <w:b/>
          <w:lang w:val="en-US"/>
        </w:rPr>
      </w:pPr>
      <w:r w:rsidRPr="00A71E0B">
        <w:rPr>
          <w:rFonts w:ascii="Verdana" w:hAnsi="Verdana"/>
          <w:b/>
          <w:lang w:val="en-US"/>
        </w:rPr>
        <w:t>ISE 201</w:t>
      </w:r>
      <w:r w:rsidR="00F43753">
        <w:rPr>
          <w:rFonts w:ascii="Verdana" w:hAnsi="Verdana"/>
          <w:b/>
          <w:lang w:val="en-US"/>
        </w:rPr>
        <w:t>6</w:t>
      </w:r>
      <w:r w:rsidRPr="00A71E0B">
        <w:rPr>
          <w:rFonts w:ascii="Verdana" w:hAnsi="Verdana"/>
          <w:b/>
          <w:lang w:val="en-US"/>
        </w:rPr>
        <w:t xml:space="preserve">: </w:t>
      </w:r>
      <w:r w:rsidR="00F43753">
        <w:rPr>
          <w:rFonts w:ascii="Verdana" w:hAnsi="Verdana"/>
          <w:b/>
          <w:lang w:val="en-US"/>
        </w:rPr>
        <w:t xml:space="preserve">Smoke and fire load optimized </w:t>
      </w:r>
      <w:r w:rsidR="0056051D">
        <w:rPr>
          <w:rFonts w:ascii="Verdana" w:hAnsi="Verdana"/>
          <w:b/>
          <w:lang w:val="en-US"/>
        </w:rPr>
        <w:t>m</w:t>
      </w:r>
      <w:r w:rsidR="00F43753">
        <w:rPr>
          <w:rFonts w:ascii="Verdana" w:hAnsi="Verdana"/>
          <w:b/>
          <w:lang w:val="en-US"/>
        </w:rPr>
        <w:t>onitors for areas with strict fire regulations</w:t>
      </w:r>
    </w:p>
    <w:p w:rsidR="004C00B2" w:rsidRPr="00A71E0B" w:rsidRDefault="004C00B2" w:rsidP="004C00B2">
      <w:pPr>
        <w:spacing w:line="360" w:lineRule="auto"/>
        <w:rPr>
          <w:rFonts w:ascii="Verdana" w:hAnsi="Verdana"/>
          <w:b/>
          <w:lang w:val="en-US"/>
        </w:rPr>
      </w:pPr>
    </w:p>
    <w:p w:rsidR="00A71E0B" w:rsidRPr="00A71E0B" w:rsidRDefault="00A71E0B" w:rsidP="00A71E0B">
      <w:pPr>
        <w:spacing w:line="360" w:lineRule="auto"/>
        <w:rPr>
          <w:rFonts w:ascii="Verdana" w:hAnsi="Verdana"/>
          <w:b/>
          <w:lang w:val="en-US"/>
        </w:rPr>
      </w:pPr>
      <w:r w:rsidRPr="00A71E0B">
        <w:rPr>
          <w:rFonts w:ascii="Verdana" w:hAnsi="Verdana"/>
          <w:b/>
          <w:lang w:val="en-US"/>
        </w:rPr>
        <w:t>Distec present</w:t>
      </w:r>
      <w:r>
        <w:rPr>
          <w:rFonts w:ascii="Verdana" w:hAnsi="Verdana"/>
          <w:b/>
          <w:lang w:val="en-US"/>
        </w:rPr>
        <w:t>s</w:t>
      </w:r>
      <w:r w:rsidRPr="00A71E0B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 xml:space="preserve">new TFT </w:t>
      </w:r>
      <w:r w:rsidRPr="00A71E0B">
        <w:rPr>
          <w:rFonts w:ascii="Verdana" w:hAnsi="Verdana"/>
          <w:b/>
          <w:lang w:val="en-US"/>
        </w:rPr>
        <w:t>display products for industry and commerce:</w:t>
      </w:r>
    </w:p>
    <w:p w:rsidR="00EA32A7" w:rsidRPr="00A71E0B" w:rsidRDefault="002B12CD" w:rsidP="00A71E0B">
      <w:pPr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Smoke and fire load optimized monitors, multi</w:t>
      </w:r>
      <w:r w:rsidR="004E39B4">
        <w:rPr>
          <w:rFonts w:ascii="Verdana" w:hAnsi="Verdana"/>
          <w:b/>
          <w:lang w:val="en-US"/>
        </w:rPr>
        <w:t>-</w:t>
      </w:r>
      <w:r>
        <w:rPr>
          <w:rFonts w:ascii="Verdana" w:hAnsi="Verdana"/>
          <w:b/>
          <w:lang w:val="en-US"/>
        </w:rPr>
        <w:t>touch POS-Line monitor</w:t>
      </w:r>
      <w:r w:rsidR="001A5AC9">
        <w:rPr>
          <w:rFonts w:ascii="Verdana" w:hAnsi="Verdana"/>
          <w:b/>
          <w:lang w:val="en-US"/>
        </w:rPr>
        <w:t>s</w:t>
      </w:r>
      <w:bookmarkStart w:id="0" w:name="_GoBack"/>
      <w:bookmarkEnd w:id="0"/>
      <w:r>
        <w:rPr>
          <w:rFonts w:ascii="Verdana" w:hAnsi="Verdana"/>
          <w:b/>
          <w:lang w:val="en-US"/>
        </w:rPr>
        <w:t xml:space="preserve"> with up to 10 touch points, </w:t>
      </w:r>
      <w:proofErr w:type="spellStart"/>
      <w:r w:rsidR="00552FE1">
        <w:rPr>
          <w:rFonts w:ascii="Verdana" w:hAnsi="Verdana"/>
          <w:b/>
          <w:lang w:val="en-US"/>
        </w:rPr>
        <w:t>H</w:t>
      </w:r>
      <w:r>
        <w:rPr>
          <w:rFonts w:ascii="Verdana" w:hAnsi="Verdana"/>
          <w:b/>
          <w:lang w:val="en-US"/>
        </w:rPr>
        <w:t>igh</w:t>
      </w:r>
      <w:r w:rsidR="004E39B4">
        <w:rPr>
          <w:rFonts w:ascii="Verdana" w:hAnsi="Verdana"/>
          <w:b/>
          <w:lang w:val="en-US"/>
        </w:rPr>
        <w:t>B</w:t>
      </w:r>
      <w:r>
        <w:rPr>
          <w:rFonts w:ascii="Verdana" w:hAnsi="Verdana"/>
          <w:b/>
          <w:lang w:val="en-US"/>
        </w:rPr>
        <w:t>right</w:t>
      </w:r>
      <w:proofErr w:type="spellEnd"/>
      <w:r>
        <w:rPr>
          <w:rFonts w:ascii="Verdana" w:hAnsi="Verdana"/>
          <w:b/>
          <w:lang w:val="en-US"/>
        </w:rPr>
        <w:t xml:space="preserve"> monitors</w:t>
      </w:r>
    </w:p>
    <w:p w:rsidR="00D51358" w:rsidRPr="00A71E0B" w:rsidRDefault="00D51358" w:rsidP="0087476D">
      <w:pPr>
        <w:spacing w:line="360" w:lineRule="auto"/>
        <w:rPr>
          <w:rFonts w:ascii="Verdana" w:hAnsi="Verdana"/>
          <w:lang w:val="en-US"/>
        </w:rPr>
      </w:pPr>
    </w:p>
    <w:p w:rsidR="00A71E0B" w:rsidRPr="00EF2E3B" w:rsidRDefault="00A71E0B" w:rsidP="00684D1D">
      <w:pPr>
        <w:spacing w:line="360" w:lineRule="auto"/>
        <w:rPr>
          <w:rFonts w:ascii="Verdana" w:hAnsi="Verdana"/>
          <w:lang w:val="en-US"/>
        </w:rPr>
      </w:pPr>
      <w:proofErr w:type="spellStart"/>
      <w:r w:rsidRPr="00EF2E3B">
        <w:rPr>
          <w:rFonts w:ascii="Verdana" w:hAnsi="Verdana"/>
          <w:lang w:val="en-US"/>
        </w:rPr>
        <w:t>Germering</w:t>
      </w:r>
      <w:proofErr w:type="spellEnd"/>
      <w:r w:rsidRPr="00EF2E3B">
        <w:rPr>
          <w:rFonts w:ascii="Verdana" w:hAnsi="Verdana"/>
          <w:lang w:val="en-US"/>
        </w:rPr>
        <w:t xml:space="preserve"> (Germany) January </w:t>
      </w:r>
      <w:r w:rsidR="004E39B4">
        <w:rPr>
          <w:rFonts w:ascii="Verdana" w:hAnsi="Verdana"/>
          <w:lang w:val="en-US"/>
        </w:rPr>
        <w:t>7</w:t>
      </w:r>
      <w:r w:rsidRPr="00EF2E3B">
        <w:rPr>
          <w:rFonts w:ascii="Verdana" w:hAnsi="Verdana"/>
          <w:lang w:val="en-US"/>
        </w:rPr>
        <w:t>, 201</w:t>
      </w:r>
      <w:r w:rsidR="00F43753" w:rsidRPr="00EF2E3B">
        <w:rPr>
          <w:rFonts w:ascii="Verdana" w:hAnsi="Verdana"/>
          <w:lang w:val="en-US"/>
        </w:rPr>
        <w:t>6</w:t>
      </w:r>
      <w:r w:rsidRPr="00EF2E3B">
        <w:rPr>
          <w:rFonts w:ascii="Verdana" w:hAnsi="Verdana"/>
          <w:lang w:val="en-US"/>
        </w:rPr>
        <w:t xml:space="preserve"> – Distec - leading German specialist for TFT flat screens and system solutions for industrial and multimedia applications</w:t>
      </w:r>
      <w:r w:rsidR="007132B9" w:rsidRPr="00EF2E3B">
        <w:rPr>
          <w:rFonts w:ascii="Verdana" w:hAnsi="Verdana"/>
          <w:lang w:val="en-US"/>
        </w:rPr>
        <w:t xml:space="preserve"> </w:t>
      </w:r>
      <w:r w:rsidR="004E39B4">
        <w:rPr>
          <w:rFonts w:ascii="Verdana" w:hAnsi="Verdana"/>
          <w:lang w:val="en-US"/>
        </w:rPr>
        <w:t xml:space="preserve">- </w:t>
      </w:r>
      <w:r w:rsidR="0056051D">
        <w:rPr>
          <w:rFonts w:ascii="Verdana" w:hAnsi="Verdana"/>
          <w:lang w:val="en-US"/>
        </w:rPr>
        <w:t>will</w:t>
      </w:r>
      <w:r w:rsidRPr="00EF2E3B">
        <w:rPr>
          <w:rFonts w:ascii="Verdana" w:hAnsi="Verdana"/>
          <w:lang w:val="en-US"/>
        </w:rPr>
        <w:t xml:space="preserve"> present several industrial display innovations at the Integrated Systems Europe (ISE), international trade fair for audiovisual and electronic integration, from </w:t>
      </w:r>
      <w:proofErr w:type="gramStart"/>
      <w:r w:rsidR="00F43753" w:rsidRPr="00EF2E3B">
        <w:rPr>
          <w:rFonts w:ascii="Verdana" w:hAnsi="Verdana"/>
          <w:lang w:val="en-US"/>
        </w:rPr>
        <w:t>9</w:t>
      </w:r>
      <w:r w:rsidRPr="00EF2E3B">
        <w:rPr>
          <w:rFonts w:ascii="Verdana" w:hAnsi="Verdana"/>
          <w:vertAlign w:val="superscript"/>
          <w:lang w:val="en-US"/>
        </w:rPr>
        <w:t>th</w:t>
      </w:r>
      <w:proofErr w:type="gramEnd"/>
      <w:r w:rsidRPr="00EF2E3B">
        <w:rPr>
          <w:rFonts w:ascii="Verdana" w:hAnsi="Verdana"/>
          <w:lang w:val="en-US"/>
        </w:rPr>
        <w:t xml:space="preserve"> to 12</w:t>
      </w:r>
      <w:r w:rsidRPr="00EF2E3B">
        <w:rPr>
          <w:rFonts w:ascii="Verdana" w:hAnsi="Verdana"/>
          <w:vertAlign w:val="superscript"/>
          <w:lang w:val="en-US"/>
        </w:rPr>
        <w:t>th</w:t>
      </w:r>
      <w:r w:rsidRPr="00EF2E3B">
        <w:rPr>
          <w:rFonts w:ascii="Verdana" w:hAnsi="Verdana"/>
          <w:lang w:val="en-US"/>
        </w:rPr>
        <w:t xml:space="preserve"> </w:t>
      </w:r>
      <w:r w:rsidR="0014559D" w:rsidRPr="00EF2E3B">
        <w:rPr>
          <w:rFonts w:ascii="Verdana" w:hAnsi="Verdana"/>
          <w:lang w:val="en-US"/>
        </w:rPr>
        <w:t>February</w:t>
      </w:r>
      <w:r w:rsidRPr="00EF2E3B">
        <w:rPr>
          <w:rFonts w:ascii="Verdana" w:hAnsi="Verdana"/>
          <w:lang w:val="en-US"/>
        </w:rPr>
        <w:t xml:space="preserve"> 2015 in Amsterdam, Netherlands.</w:t>
      </w:r>
      <w:r w:rsidR="002B12CD" w:rsidRPr="00EF2E3B">
        <w:rPr>
          <w:rFonts w:ascii="Verdana" w:hAnsi="Verdana"/>
          <w:lang w:val="en-US"/>
        </w:rPr>
        <w:t xml:space="preserve"> </w:t>
      </w:r>
      <w:r w:rsidR="002B12CD" w:rsidRPr="00EF2E3B">
        <w:rPr>
          <w:rFonts w:ascii="Verdana" w:hAnsi="Verdana" w:cs="Arial"/>
          <w:color w:val="222222"/>
          <w:lang w:val="en"/>
        </w:rPr>
        <w:t xml:space="preserve">"With our new smoke and fire load optimized monitors, we meet the demand for information displays for </w:t>
      </w:r>
      <w:r w:rsidR="00BC47FB" w:rsidRPr="00EF2E3B">
        <w:rPr>
          <w:rFonts w:ascii="Verdana" w:hAnsi="Verdana"/>
          <w:lang w:val="en-US"/>
        </w:rPr>
        <w:t>application areas such as escape routes, stairways, next to elevators and anywhere where strict fire regulations apply</w:t>
      </w:r>
      <w:r w:rsidR="002B12CD" w:rsidRPr="00EF2E3B">
        <w:rPr>
          <w:rFonts w:ascii="Verdana" w:hAnsi="Verdana" w:cs="Arial"/>
          <w:color w:val="222222"/>
          <w:lang w:val="en"/>
        </w:rPr>
        <w:t>," explain</w:t>
      </w:r>
      <w:r w:rsidR="004E39B4">
        <w:rPr>
          <w:rFonts w:ascii="Verdana" w:hAnsi="Verdana" w:cs="Arial"/>
          <w:color w:val="222222"/>
          <w:lang w:val="en"/>
        </w:rPr>
        <w:t>ed</w:t>
      </w:r>
      <w:r w:rsidR="002B12CD" w:rsidRPr="00EF2E3B">
        <w:rPr>
          <w:rFonts w:ascii="Verdana" w:hAnsi="Verdana" w:cs="Arial"/>
          <w:color w:val="222222"/>
          <w:lang w:val="en"/>
        </w:rPr>
        <w:t xml:space="preserve"> Werner Schubert, Managing Director of Distec.</w:t>
      </w:r>
      <w:r w:rsidRPr="00EF2E3B">
        <w:rPr>
          <w:rFonts w:ascii="Verdana" w:hAnsi="Verdana"/>
          <w:lang w:val="en-US"/>
        </w:rPr>
        <w:t xml:space="preserve"> Distec </w:t>
      </w:r>
      <w:r w:rsidR="004E39B4">
        <w:rPr>
          <w:rFonts w:ascii="Verdana" w:hAnsi="Verdana"/>
          <w:lang w:val="en-US"/>
        </w:rPr>
        <w:t xml:space="preserve">will </w:t>
      </w:r>
      <w:r w:rsidRPr="00EF2E3B">
        <w:rPr>
          <w:rFonts w:ascii="Verdana" w:hAnsi="Verdana"/>
          <w:lang w:val="en-US"/>
        </w:rPr>
        <w:t>show the</w:t>
      </w:r>
      <w:r w:rsidR="00644A43" w:rsidRPr="00EF2E3B">
        <w:rPr>
          <w:rFonts w:ascii="Verdana" w:hAnsi="Verdana"/>
          <w:lang w:val="en-US"/>
        </w:rPr>
        <w:t>se</w:t>
      </w:r>
      <w:r w:rsidR="00CA129A" w:rsidRPr="00EF2E3B">
        <w:rPr>
          <w:rFonts w:ascii="Verdana" w:hAnsi="Verdana"/>
          <w:lang w:val="en-US"/>
        </w:rPr>
        <w:t xml:space="preserve"> new</w:t>
      </w:r>
      <w:r w:rsidRPr="00EF2E3B">
        <w:rPr>
          <w:rFonts w:ascii="Verdana" w:hAnsi="Verdana"/>
          <w:lang w:val="en-US"/>
        </w:rPr>
        <w:t xml:space="preserve"> and other proven systems on </w:t>
      </w:r>
      <w:r w:rsidR="004E39B4">
        <w:rPr>
          <w:rFonts w:ascii="Verdana" w:hAnsi="Verdana"/>
          <w:lang w:val="en-US"/>
        </w:rPr>
        <w:t>S</w:t>
      </w:r>
      <w:r w:rsidRPr="00EF2E3B">
        <w:rPr>
          <w:rFonts w:ascii="Verdana" w:hAnsi="Verdana"/>
          <w:lang w:val="en-US"/>
        </w:rPr>
        <w:t xml:space="preserve">tand N129 </w:t>
      </w:r>
      <w:r w:rsidR="004E39B4">
        <w:rPr>
          <w:rFonts w:ascii="Verdana" w:hAnsi="Verdana"/>
          <w:lang w:val="en-US"/>
        </w:rPr>
        <w:t xml:space="preserve">in </w:t>
      </w:r>
      <w:r w:rsidRPr="00EF2E3B">
        <w:rPr>
          <w:rFonts w:ascii="Verdana" w:hAnsi="Verdana"/>
          <w:lang w:val="en-US"/>
        </w:rPr>
        <w:t>Hall 10</w:t>
      </w:r>
      <w:r w:rsidR="00644A43" w:rsidRPr="00EF2E3B">
        <w:rPr>
          <w:rFonts w:ascii="Verdana" w:hAnsi="Verdana"/>
          <w:lang w:val="en-US"/>
        </w:rPr>
        <w:t>.</w:t>
      </w:r>
    </w:p>
    <w:p w:rsidR="00644A43" w:rsidRPr="00EF2E3B" w:rsidRDefault="00644A43" w:rsidP="00684D1D">
      <w:pPr>
        <w:spacing w:line="360" w:lineRule="auto"/>
        <w:rPr>
          <w:rFonts w:ascii="Verdana" w:hAnsi="Verdana"/>
          <w:lang w:val="en-US"/>
        </w:rPr>
      </w:pPr>
    </w:p>
    <w:p w:rsidR="00856007" w:rsidRPr="00EF2E3B" w:rsidRDefault="00BC47FB" w:rsidP="00644A43">
      <w:pPr>
        <w:spacing w:line="360" w:lineRule="auto"/>
        <w:rPr>
          <w:rFonts w:ascii="Verdana" w:hAnsi="Verdana"/>
          <w:b/>
          <w:lang w:val="en-US"/>
        </w:rPr>
      </w:pPr>
      <w:r w:rsidRPr="00EF2E3B">
        <w:rPr>
          <w:rFonts w:ascii="Verdana" w:hAnsi="Verdana"/>
          <w:b/>
          <w:lang w:val="en-US"/>
        </w:rPr>
        <w:t xml:space="preserve">Smoke and fire load optimized </w:t>
      </w:r>
      <w:r w:rsidR="0056051D">
        <w:rPr>
          <w:rFonts w:ascii="Verdana" w:hAnsi="Verdana"/>
          <w:b/>
          <w:lang w:val="en-US"/>
        </w:rPr>
        <w:t>m</w:t>
      </w:r>
      <w:r w:rsidRPr="00EF2E3B">
        <w:rPr>
          <w:rFonts w:ascii="Verdana" w:hAnsi="Verdana"/>
          <w:b/>
          <w:lang w:val="en-US"/>
        </w:rPr>
        <w:t>onitors</w:t>
      </w:r>
      <w:r w:rsidR="00422DE3" w:rsidRPr="00EF2E3B">
        <w:rPr>
          <w:rFonts w:ascii="Verdana" w:hAnsi="Verdana"/>
          <w:b/>
          <w:lang w:val="en-US"/>
        </w:rPr>
        <w:t xml:space="preserve"> </w:t>
      </w:r>
    </w:p>
    <w:p w:rsidR="006A0210" w:rsidRPr="00EF2E3B" w:rsidRDefault="006A0210" w:rsidP="00861012">
      <w:pPr>
        <w:spacing w:line="360" w:lineRule="auto"/>
        <w:rPr>
          <w:rFonts w:ascii="Verdana" w:hAnsi="Verdana"/>
          <w:b/>
          <w:lang w:val="en-US"/>
        </w:rPr>
      </w:pPr>
    </w:p>
    <w:p w:rsidR="00BC47FB" w:rsidRPr="00EF2E3B" w:rsidRDefault="00BC47FB" w:rsidP="00644A43">
      <w:pPr>
        <w:spacing w:line="360" w:lineRule="auto"/>
        <w:rPr>
          <w:rFonts w:ascii="Verdana" w:hAnsi="Verdana"/>
          <w:b/>
          <w:lang w:val="en-US"/>
        </w:rPr>
      </w:pPr>
      <w:r w:rsidRPr="00EF2E3B">
        <w:rPr>
          <w:rFonts w:ascii="Verdana" w:hAnsi="Verdana"/>
          <w:lang w:val="en-US"/>
        </w:rPr>
        <w:t>As there is no appropriate standard for monitors, Distec had the monitors tested according to DIN EN 13501-1 for the classification of building products</w:t>
      </w:r>
      <w:r w:rsidRPr="00EF2E3B">
        <w:rPr>
          <w:rFonts w:ascii="Verdana" w:hAnsi="Verdana" w:cs="Arial"/>
          <w:color w:val="222222"/>
          <w:lang w:val="en"/>
        </w:rPr>
        <w:t xml:space="preserve">. </w:t>
      </w:r>
      <w:r w:rsidRPr="00EF2E3B">
        <w:rPr>
          <w:rFonts w:ascii="Verdana" w:hAnsi="Verdana"/>
          <w:lang w:val="en-US"/>
        </w:rPr>
        <w:t>The fire test showed that the monitor</w:t>
      </w:r>
      <w:r w:rsidR="0056051D">
        <w:rPr>
          <w:rFonts w:ascii="Verdana" w:hAnsi="Verdana"/>
          <w:lang w:val="en-US"/>
        </w:rPr>
        <w:t>s</w:t>
      </w:r>
      <w:r w:rsidRPr="00EF2E3B">
        <w:rPr>
          <w:rFonts w:ascii="Verdana" w:hAnsi="Verdana"/>
          <w:lang w:val="en-US"/>
        </w:rPr>
        <w:t xml:space="preserve"> undercut the limits for classification according to DIN EN 13501-1 class B-s1, d0 all categories. Thus, it achieved the best level in the class "difficult to ignite</w:t>
      </w:r>
      <w:r w:rsidR="0056051D">
        <w:rPr>
          <w:rFonts w:ascii="Verdana" w:hAnsi="Verdana"/>
          <w:lang w:val="en-US"/>
        </w:rPr>
        <w:t>".</w:t>
      </w:r>
      <w:r w:rsidRPr="00EF2E3B">
        <w:rPr>
          <w:rFonts w:ascii="Verdana" w:hAnsi="Verdana" w:cs="Arial"/>
          <w:color w:val="222222"/>
          <w:lang w:val="en"/>
        </w:rPr>
        <w:t xml:space="preserve"> The monitors are available in sizes from 31.5 to 54.6 inches.</w:t>
      </w:r>
      <w:r w:rsidRPr="00EF2E3B">
        <w:rPr>
          <w:rFonts w:ascii="Verdana" w:hAnsi="Verdana" w:cs="Arial"/>
          <w:color w:val="222222"/>
          <w:lang w:val="en"/>
        </w:rPr>
        <w:br/>
      </w:r>
      <w:r w:rsidRPr="00EF2E3B">
        <w:rPr>
          <w:rFonts w:ascii="Verdana" w:hAnsi="Verdana"/>
          <w:b/>
          <w:lang w:val="en-US"/>
        </w:rPr>
        <w:t xml:space="preserve"> </w:t>
      </w:r>
    </w:p>
    <w:p w:rsidR="00BC47FB" w:rsidRPr="00EF2E3B" w:rsidRDefault="00BC47FB" w:rsidP="00644A43">
      <w:pPr>
        <w:spacing w:line="360" w:lineRule="auto"/>
        <w:rPr>
          <w:rFonts w:ascii="Verdana" w:hAnsi="Verdana"/>
          <w:b/>
          <w:lang w:val="en-US"/>
        </w:rPr>
      </w:pPr>
      <w:r w:rsidRPr="00EF2E3B">
        <w:rPr>
          <w:rFonts w:ascii="Verdana" w:hAnsi="Verdana"/>
          <w:b/>
          <w:lang w:val="en-US"/>
        </w:rPr>
        <w:t>New multi</w:t>
      </w:r>
      <w:r w:rsidR="0056051D">
        <w:rPr>
          <w:rFonts w:ascii="Verdana" w:hAnsi="Verdana"/>
          <w:b/>
          <w:lang w:val="en-US"/>
        </w:rPr>
        <w:t>-</w:t>
      </w:r>
      <w:r w:rsidRPr="00EF2E3B">
        <w:rPr>
          <w:rFonts w:ascii="Verdana" w:hAnsi="Verdana"/>
          <w:b/>
          <w:lang w:val="en-US"/>
        </w:rPr>
        <w:t>touch POS-Line monitors</w:t>
      </w:r>
    </w:p>
    <w:p w:rsidR="00ED3523" w:rsidRPr="00EF2E3B" w:rsidRDefault="00644A43" w:rsidP="00861012">
      <w:pPr>
        <w:spacing w:line="360" w:lineRule="auto"/>
        <w:rPr>
          <w:rFonts w:ascii="Verdana" w:hAnsi="Verdana"/>
          <w:b/>
          <w:lang w:val="en-US"/>
        </w:rPr>
      </w:pPr>
      <w:r w:rsidRPr="00EF2E3B">
        <w:rPr>
          <w:rFonts w:ascii="Verdana" w:hAnsi="Verdana"/>
          <w:lang w:val="en-US"/>
        </w:rPr>
        <w:br/>
      </w:r>
      <w:r w:rsidR="00BC47FB" w:rsidRPr="00EF2E3B">
        <w:rPr>
          <w:rFonts w:ascii="Verdana" w:hAnsi="Verdana" w:cs="Arial"/>
          <w:color w:val="222222"/>
          <w:lang w:val="en"/>
        </w:rPr>
        <w:t xml:space="preserve">The proven POS-Line monitors are now available as multi-touch versions with up to 10 touch points in sizes from 10.4 to 65 inches. This allows for an interactive operation via gestures </w:t>
      </w:r>
      <w:r w:rsidR="00DB5742">
        <w:rPr>
          <w:rFonts w:ascii="Verdana" w:hAnsi="Verdana" w:cs="Arial"/>
          <w:color w:val="222222"/>
          <w:lang w:val="en"/>
        </w:rPr>
        <w:t>used</w:t>
      </w:r>
      <w:r w:rsidR="00BC47FB" w:rsidRPr="00EF2E3B">
        <w:rPr>
          <w:rFonts w:ascii="Verdana" w:hAnsi="Verdana" w:cs="Arial"/>
          <w:color w:val="222222"/>
          <w:lang w:val="en"/>
        </w:rPr>
        <w:t xml:space="preserve"> </w:t>
      </w:r>
      <w:r w:rsidR="00DA2757" w:rsidRPr="00EF2E3B">
        <w:rPr>
          <w:rFonts w:ascii="Verdana" w:hAnsi="Verdana" w:cs="Arial"/>
          <w:color w:val="222222"/>
          <w:lang w:val="en"/>
        </w:rPr>
        <w:t xml:space="preserve">for </w:t>
      </w:r>
      <w:r w:rsidR="00BC47FB" w:rsidRPr="00EF2E3B">
        <w:rPr>
          <w:rFonts w:ascii="Verdana" w:hAnsi="Verdana" w:cs="Arial"/>
          <w:color w:val="222222"/>
          <w:lang w:val="en"/>
        </w:rPr>
        <w:t xml:space="preserve">smartphone and tablet. </w:t>
      </w:r>
      <w:r w:rsidR="00DB5742">
        <w:rPr>
          <w:rFonts w:ascii="Verdana" w:hAnsi="Verdana" w:cs="Arial"/>
          <w:color w:val="222222"/>
          <w:lang w:val="en"/>
        </w:rPr>
        <w:t xml:space="preserve">At the ISE </w:t>
      </w:r>
      <w:r w:rsidR="00DB5742">
        <w:rPr>
          <w:rFonts w:ascii="Verdana" w:hAnsi="Verdana" w:cs="Arial"/>
          <w:color w:val="222222"/>
          <w:lang w:val="en"/>
        </w:rPr>
        <w:lastRenderedPageBreak/>
        <w:t xml:space="preserve">show, </w:t>
      </w:r>
      <w:r w:rsidR="00DA2757" w:rsidRPr="00EF2E3B">
        <w:rPr>
          <w:rFonts w:ascii="Verdana" w:hAnsi="Verdana" w:cs="Arial"/>
          <w:color w:val="222222"/>
          <w:lang w:val="en"/>
        </w:rPr>
        <w:t xml:space="preserve">Distec </w:t>
      </w:r>
      <w:r w:rsidR="0056051D">
        <w:rPr>
          <w:rFonts w:ascii="Verdana" w:hAnsi="Verdana" w:cs="Arial"/>
          <w:color w:val="222222"/>
          <w:lang w:val="en"/>
        </w:rPr>
        <w:t xml:space="preserve">will </w:t>
      </w:r>
      <w:r w:rsidR="00DB5742">
        <w:rPr>
          <w:rFonts w:ascii="Verdana" w:hAnsi="Verdana" w:cs="Arial"/>
          <w:color w:val="222222"/>
          <w:lang w:val="en"/>
        </w:rPr>
        <w:t>present</w:t>
      </w:r>
      <w:r w:rsidR="00DA2757" w:rsidRPr="00EF2E3B">
        <w:rPr>
          <w:rFonts w:ascii="Verdana" w:hAnsi="Verdana" w:cs="Arial"/>
          <w:color w:val="222222"/>
          <w:lang w:val="en"/>
        </w:rPr>
        <w:t xml:space="preserve"> the new, second generation of these monitors, available in sizes from 10.4 to 24 inches and featuring an elegant aluminum frame</w:t>
      </w:r>
      <w:r w:rsidR="00DB5742">
        <w:rPr>
          <w:rFonts w:ascii="Verdana" w:hAnsi="Verdana" w:cs="Arial"/>
          <w:color w:val="222222"/>
          <w:lang w:val="en"/>
        </w:rPr>
        <w:t xml:space="preserve">, making </w:t>
      </w:r>
      <w:r w:rsidR="00DA2757" w:rsidRPr="00EF2E3B">
        <w:rPr>
          <w:rFonts w:ascii="Verdana" w:hAnsi="Verdana" w:cs="Arial"/>
          <w:color w:val="222222"/>
          <w:lang w:val="en"/>
        </w:rPr>
        <w:t xml:space="preserve">the monitors </w:t>
      </w:r>
      <w:r w:rsidR="00BC47FB" w:rsidRPr="00EF2E3B">
        <w:rPr>
          <w:rFonts w:ascii="Verdana" w:hAnsi="Verdana" w:cs="Arial"/>
          <w:color w:val="222222"/>
          <w:lang w:val="en"/>
        </w:rPr>
        <w:t>significantly lighter.</w:t>
      </w:r>
      <w:r w:rsidR="00BC47FB" w:rsidRPr="00EF2E3B">
        <w:rPr>
          <w:rFonts w:ascii="Verdana" w:hAnsi="Verdana" w:cs="Arial"/>
          <w:color w:val="222222"/>
          <w:lang w:val="en"/>
        </w:rPr>
        <w:br/>
      </w:r>
    </w:p>
    <w:p w:rsidR="00644A43" w:rsidRPr="00EF2E3B" w:rsidRDefault="00DA2757" w:rsidP="00644A43">
      <w:pPr>
        <w:spacing w:line="240" w:lineRule="auto"/>
        <w:rPr>
          <w:rFonts w:ascii="Verdana" w:hAnsi="Verdana"/>
          <w:b/>
          <w:lang w:val="en-US"/>
        </w:rPr>
      </w:pPr>
      <w:proofErr w:type="spellStart"/>
      <w:r w:rsidRPr="00EF2E3B">
        <w:rPr>
          <w:rFonts w:ascii="Verdana" w:hAnsi="Verdana"/>
          <w:b/>
          <w:lang w:val="en-US"/>
        </w:rPr>
        <w:t>HighBright</w:t>
      </w:r>
      <w:proofErr w:type="spellEnd"/>
      <w:r w:rsidRPr="00EF2E3B">
        <w:rPr>
          <w:rFonts w:ascii="Verdana" w:hAnsi="Verdana"/>
          <w:b/>
          <w:lang w:val="en-US"/>
        </w:rPr>
        <w:t xml:space="preserve"> </w:t>
      </w:r>
      <w:r w:rsidR="0056051D">
        <w:rPr>
          <w:rFonts w:ascii="Verdana" w:hAnsi="Verdana"/>
          <w:b/>
          <w:lang w:val="en-US"/>
        </w:rPr>
        <w:t>m</w:t>
      </w:r>
      <w:r w:rsidRPr="00EF2E3B">
        <w:rPr>
          <w:rFonts w:ascii="Verdana" w:hAnsi="Verdana"/>
          <w:b/>
          <w:lang w:val="en-US"/>
        </w:rPr>
        <w:t>onitors with strong backlighting</w:t>
      </w:r>
    </w:p>
    <w:p w:rsidR="00DA2757" w:rsidRPr="00EF2E3B" w:rsidRDefault="00DA2757" w:rsidP="00DA2757">
      <w:pPr>
        <w:spacing w:line="360" w:lineRule="auto"/>
        <w:rPr>
          <w:rFonts w:ascii="Verdana" w:hAnsi="Verdana"/>
          <w:lang w:val="en-US"/>
        </w:rPr>
      </w:pPr>
    </w:p>
    <w:p w:rsidR="007E23E9" w:rsidRPr="00EF2E3B" w:rsidRDefault="00DA2757" w:rsidP="00DA2757">
      <w:pPr>
        <w:spacing w:line="360" w:lineRule="auto"/>
        <w:rPr>
          <w:rFonts w:ascii="Verdana" w:hAnsi="Verdana"/>
          <w:lang w:val="en-US"/>
        </w:rPr>
      </w:pPr>
      <w:r w:rsidRPr="00EF2E3B">
        <w:rPr>
          <w:rFonts w:ascii="Verdana" w:hAnsi="Verdana"/>
          <w:lang w:val="en-US"/>
        </w:rPr>
        <w:t>In locations with a high ambient light level</w:t>
      </w:r>
      <w:r w:rsidR="00DB5742">
        <w:rPr>
          <w:rFonts w:ascii="Verdana" w:hAnsi="Verdana"/>
          <w:lang w:val="en-US"/>
        </w:rPr>
        <w:t>,</w:t>
      </w:r>
      <w:r w:rsidR="00EF2E3B" w:rsidRPr="00EF2E3B">
        <w:rPr>
          <w:rFonts w:ascii="Verdana" w:hAnsi="Verdana"/>
          <w:lang w:val="en-US"/>
        </w:rPr>
        <w:t xml:space="preserve"> monitors</w:t>
      </w:r>
      <w:r w:rsidRPr="00EF2E3B">
        <w:rPr>
          <w:rFonts w:ascii="Verdana" w:hAnsi="Verdana"/>
          <w:lang w:val="en-US"/>
        </w:rPr>
        <w:t xml:space="preserve"> with normal backlighting</w:t>
      </w:r>
      <w:r w:rsidR="0056051D">
        <w:rPr>
          <w:rFonts w:ascii="Verdana" w:hAnsi="Verdana"/>
          <w:lang w:val="en-US"/>
        </w:rPr>
        <w:t xml:space="preserve"> </w:t>
      </w:r>
      <w:r w:rsidRPr="00EF2E3B">
        <w:rPr>
          <w:rFonts w:ascii="Verdana" w:hAnsi="Verdana"/>
          <w:lang w:val="en-US"/>
        </w:rPr>
        <w:t xml:space="preserve">can be difficult to read. </w:t>
      </w:r>
      <w:r w:rsidR="00EF2E3B" w:rsidRPr="00EF2E3B">
        <w:rPr>
          <w:rFonts w:ascii="Verdana" w:hAnsi="Verdana"/>
          <w:lang w:val="en-US"/>
        </w:rPr>
        <w:t>Distec therefore</w:t>
      </w:r>
      <w:r w:rsidRPr="00EF2E3B">
        <w:rPr>
          <w:rFonts w:ascii="Verdana" w:hAnsi="Verdana"/>
          <w:lang w:val="en-US"/>
        </w:rPr>
        <w:t xml:space="preserve"> offers a range of products with a particularly strong backlight that are ideal </w:t>
      </w:r>
      <w:r w:rsidR="00EF2E3B" w:rsidRPr="00EF2E3B">
        <w:rPr>
          <w:rFonts w:ascii="Verdana" w:hAnsi="Verdana"/>
          <w:lang w:val="en-US"/>
        </w:rPr>
        <w:t>for bright ambient light</w:t>
      </w:r>
      <w:r w:rsidRPr="00EF2E3B">
        <w:rPr>
          <w:rFonts w:ascii="Verdana" w:hAnsi="Verdana"/>
          <w:lang w:val="en-US"/>
        </w:rPr>
        <w:t>.</w:t>
      </w:r>
      <w:r w:rsidR="0056051D">
        <w:rPr>
          <w:rFonts w:ascii="Verdana" w:hAnsi="Verdana"/>
          <w:lang w:val="en-US"/>
        </w:rPr>
        <w:t xml:space="preserve"> </w:t>
      </w:r>
      <w:r w:rsidRPr="00EF2E3B">
        <w:rPr>
          <w:rFonts w:ascii="Verdana" w:hAnsi="Verdana"/>
          <w:lang w:val="en-US"/>
        </w:rPr>
        <w:t xml:space="preserve">These </w:t>
      </w:r>
      <w:r w:rsidR="00EF2E3B" w:rsidRPr="00EF2E3B">
        <w:rPr>
          <w:rFonts w:ascii="Verdana" w:hAnsi="Verdana"/>
          <w:lang w:val="en-US"/>
        </w:rPr>
        <w:t>monitors</w:t>
      </w:r>
      <w:r w:rsidRPr="00EF2E3B">
        <w:rPr>
          <w:rFonts w:ascii="Verdana" w:hAnsi="Verdana"/>
          <w:lang w:val="en-US"/>
        </w:rPr>
        <w:t xml:space="preserve"> have a backlight brightness of </w:t>
      </w:r>
      <w:r w:rsidR="00EF2E3B" w:rsidRPr="00EF2E3B">
        <w:rPr>
          <w:rFonts w:ascii="Verdana" w:hAnsi="Verdana"/>
          <w:lang w:val="en-US"/>
        </w:rPr>
        <w:t>up to</w:t>
      </w:r>
      <w:r w:rsidRPr="00EF2E3B">
        <w:rPr>
          <w:rFonts w:ascii="Verdana" w:hAnsi="Verdana"/>
          <w:lang w:val="en-US"/>
        </w:rPr>
        <w:t xml:space="preserve"> 2500 cd/m² </w:t>
      </w:r>
      <w:r w:rsidR="00EF2E3B" w:rsidRPr="00EF2E3B">
        <w:rPr>
          <w:rFonts w:ascii="Verdana" w:hAnsi="Verdana"/>
          <w:lang w:val="en-US"/>
        </w:rPr>
        <w:t>and</w:t>
      </w:r>
      <w:r w:rsidRPr="00EF2E3B">
        <w:rPr>
          <w:rFonts w:ascii="Verdana" w:hAnsi="Verdana"/>
          <w:lang w:val="en-US"/>
        </w:rPr>
        <w:t xml:space="preserve"> are available in sizes</w:t>
      </w:r>
      <w:r w:rsidR="00EF2E3B" w:rsidRPr="00EF2E3B">
        <w:rPr>
          <w:rFonts w:ascii="Verdana" w:hAnsi="Verdana"/>
          <w:lang w:val="en-US"/>
        </w:rPr>
        <w:t xml:space="preserve"> </w:t>
      </w:r>
      <w:r w:rsidRPr="00EF2E3B">
        <w:rPr>
          <w:rFonts w:ascii="Verdana" w:hAnsi="Verdana"/>
          <w:lang w:val="en-US"/>
        </w:rPr>
        <w:t>31.5” and 54.6”. To protect the panels, they are supplied with temperature monito</w:t>
      </w:r>
      <w:r w:rsidR="00EF2E3B" w:rsidRPr="00EF2E3B">
        <w:rPr>
          <w:rFonts w:ascii="Verdana" w:hAnsi="Verdana"/>
          <w:lang w:val="en-US"/>
        </w:rPr>
        <w:t>ring</w:t>
      </w:r>
      <w:r w:rsidRPr="00EF2E3B">
        <w:rPr>
          <w:rFonts w:ascii="Verdana" w:hAnsi="Verdana"/>
          <w:lang w:val="en-US"/>
        </w:rPr>
        <w:t xml:space="preserve"> and brightness controls. </w:t>
      </w:r>
      <w:r w:rsidR="00EF2E3B" w:rsidRPr="00EF2E3B">
        <w:rPr>
          <w:rFonts w:ascii="Verdana" w:hAnsi="Verdana"/>
          <w:lang w:val="en-US"/>
        </w:rPr>
        <w:t>If</w:t>
      </w:r>
      <w:r w:rsidRPr="00EF2E3B">
        <w:rPr>
          <w:rFonts w:ascii="Verdana" w:hAnsi="Verdana"/>
          <w:lang w:val="en-US"/>
        </w:rPr>
        <w:t xml:space="preserve"> the temperature beco</w:t>
      </w:r>
      <w:r w:rsidR="00EF2E3B" w:rsidRPr="00EF2E3B">
        <w:rPr>
          <w:rFonts w:ascii="Verdana" w:hAnsi="Verdana"/>
          <w:lang w:val="en-US"/>
        </w:rPr>
        <w:t>mes too high</w:t>
      </w:r>
      <w:r w:rsidRPr="00EF2E3B">
        <w:rPr>
          <w:rFonts w:ascii="Verdana" w:hAnsi="Verdana"/>
          <w:lang w:val="en-US"/>
        </w:rPr>
        <w:t xml:space="preserve"> or if ambient light levels fall, the </w:t>
      </w:r>
      <w:r w:rsidR="00EF2E3B" w:rsidRPr="00EF2E3B">
        <w:rPr>
          <w:rFonts w:ascii="Verdana" w:hAnsi="Verdana"/>
          <w:lang w:val="en-US"/>
        </w:rPr>
        <w:t xml:space="preserve">monitor automatically </w:t>
      </w:r>
      <w:r w:rsidRPr="00EF2E3B">
        <w:rPr>
          <w:rFonts w:ascii="Verdana" w:hAnsi="Verdana"/>
          <w:lang w:val="en-US"/>
        </w:rPr>
        <w:t>re</w:t>
      </w:r>
      <w:r w:rsidR="00EF2E3B" w:rsidRPr="00EF2E3B">
        <w:rPr>
          <w:rFonts w:ascii="Verdana" w:hAnsi="Verdana"/>
          <w:lang w:val="en-US"/>
        </w:rPr>
        <w:t>duces</w:t>
      </w:r>
      <w:r w:rsidRPr="00EF2E3B">
        <w:rPr>
          <w:rFonts w:ascii="Verdana" w:hAnsi="Verdana"/>
          <w:lang w:val="en-US"/>
        </w:rPr>
        <w:t xml:space="preserve"> the screen brightness in st</w:t>
      </w:r>
      <w:r w:rsidR="00EF2E3B" w:rsidRPr="00EF2E3B">
        <w:rPr>
          <w:rFonts w:ascii="Verdana" w:hAnsi="Verdana"/>
          <w:lang w:val="en-US"/>
        </w:rPr>
        <w:t>eps</w:t>
      </w:r>
      <w:r w:rsidRPr="00EF2E3B">
        <w:rPr>
          <w:rFonts w:ascii="Verdana" w:hAnsi="Verdana"/>
          <w:lang w:val="en-US"/>
        </w:rPr>
        <w:t>.</w:t>
      </w:r>
      <w:r w:rsidR="0056051D">
        <w:rPr>
          <w:rFonts w:ascii="Verdana" w:hAnsi="Verdana"/>
          <w:lang w:val="en-US"/>
        </w:rPr>
        <w:t xml:space="preserve"> </w:t>
      </w:r>
      <w:r w:rsidRPr="00EF2E3B">
        <w:rPr>
          <w:rFonts w:ascii="Verdana" w:hAnsi="Verdana"/>
          <w:lang w:val="en-US"/>
        </w:rPr>
        <w:t xml:space="preserve">As an option, the </w:t>
      </w:r>
      <w:r w:rsidR="00EF2E3B" w:rsidRPr="00EF2E3B">
        <w:rPr>
          <w:rFonts w:ascii="Verdana" w:hAnsi="Verdana"/>
          <w:lang w:val="en-US"/>
        </w:rPr>
        <w:t xml:space="preserve">devices </w:t>
      </w:r>
      <w:r w:rsidRPr="00EF2E3B">
        <w:rPr>
          <w:rFonts w:ascii="Verdana" w:hAnsi="Verdana"/>
          <w:lang w:val="en-US"/>
        </w:rPr>
        <w:t xml:space="preserve">can be </w:t>
      </w:r>
      <w:r w:rsidR="00EF2E3B" w:rsidRPr="00EF2E3B">
        <w:rPr>
          <w:rFonts w:ascii="Verdana" w:hAnsi="Verdana"/>
          <w:lang w:val="en-US"/>
        </w:rPr>
        <w:t xml:space="preserve">equipped with </w:t>
      </w:r>
      <w:r w:rsidRPr="00EF2E3B">
        <w:rPr>
          <w:rFonts w:ascii="Verdana" w:hAnsi="Verdana"/>
          <w:lang w:val="en-US"/>
        </w:rPr>
        <w:t>a removable PC-Box with Intel Core-i3/5.</w:t>
      </w:r>
      <w:r w:rsidR="00644A43" w:rsidRPr="00EF2E3B">
        <w:rPr>
          <w:rFonts w:ascii="Verdana" w:hAnsi="Verdana"/>
          <w:lang w:val="en-US"/>
        </w:rPr>
        <w:t xml:space="preserve"> </w:t>
      </w:r>
    </w:p>
    <w:p w:rsidR="00644A43" w:rsidRPr="00644A43" w:rsidRDefault="00644A43" w:rsidP="00644A43">
      <w:pPr>
        <w:spacing w:line="240" w:lineRule="auto"/>
        <w:rPr>
          <w:rFonts w:ascii="Verdana" w:hAnsi="Verdana"/>
          <w:lang w:val="en-US"/>
        </w:rPr>
      </w:pPr>
    </w:p>
    <w:p w:rsidR="007E23E9" w:rsidRDefault="00614E4D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Words</w:t>
      </w:r>
      <w:r w:rsidR="00451B19" w:rsidRPr="00451B19">
        <w:rPr>
          <w:rFonts w:ascii="Verdana" w:hAnsi="Verdana"/>
        </w:rPr>
        <w:t xml:space="preserve">: </w:t>
      </w:r>
      <w:r w:rsidR="0056051D">
        <w:rPr>
          <w:rFonts w:ascii="Verdana" w:hAnsi="Verdana"/>
        </w:rPr>
        <w:t>406</w:t>
      </w: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56051D" w:rsidRDefault="0056051D">
      <w:pPr>
        <w:spacing w:line="240" w:lineRule="auto"/>
        <w:rPr>
          <w:rFonts w:ascii="Verdana" w:hAnsi="Verdana"/>
          <w:b/>
        </w:rPr>
      </w:pPr>
    </w:p>
    <w:p w:rsidR="00BF6F37" w:rsidRPr="00BF6F37" w:rsidRDefault="00614E4D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Images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5050"/>
      </w:tblGrid>
      <w:tr w:rsidR="00DB5742" w:rsidRPr="001A5AC9" w:rsidTr="00BE2EF6">
        <w:tc>
          <w:tcPr>
            <w:tcW w:w="3288" w:type="dxa"/>
            <w:shd w:val="clear" w:color="auto" w:fill="FFFFFF" w:themeFill="background1"/>
          </w:tcPr>
          <w:p w:rsidR="00DB5742" w:rsidRDefault="00213BE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3C945AD">
                  <wp:extent cx="1171575" cy="10763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8" r="11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DB5742" w:rsidRPr="00DB5742" w:rsidRDefault="00DB574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DB5742">
              <w:rPr>
                <w:rFonts w:ascii="Verdana" w:hAnsi="Verdana"/>
                <w:sz w:val="16"/>
                <w:szCs w:val="16"/>
                <w:lang w:val="en-US"/>
              </w:rPr>
              <w:t>Image 1: Smoke and fire load optimized Monitors for areas with strict fire regulations</w:t>
            </w:r>
          </w:p>
          <w:p w:rsidR="00DB5742" w:rsidRPr="00DB5742" w:rsidRDefault="00DB574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B5742" w:rsidRDefault="00DB574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DB5742" w:rsidRDefault="00DB5742" w:rsidP="00DB574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6051D" w:rsidRPr="0056051D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http://www.ahlendorf-news.com/media/news/images/Distec-ISE-Rauchgas-Brandlast-optimiert-POS-Line-Monitor-H.jpg</w:t>
            </w:r>
          </w:p>
        </w:tc>
      </w:tr>
      <w:tr w:rsidR="00111F29" w:rsidRPr="001A5AC9" w:rsidTr="00BE2EF6">
        <w:tc>
          <w:tcPr>
            <w:tcW w:w="3288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1A5AC9" w:rsidTr="003B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ED33D3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A087D4E" wp14:editId="22BBF3C7">
                  <wp:extent cx="1143000" cy="112737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a-Display-Werner-Schubert-72dpi-small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9" b="19473"/>
                          <a:stretch/>
                        </pic:blipFill>
                        <pic:spPr bwMode="auto">
                          <a:xfrm>
                            <a:off x="0" y="0"/>
                            <a:ext cx="1149018" cy="1133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727BC3" w:rsidRDefault="00614E4D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27BC3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564F5B" w:rsidRPr="00727B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727BC3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564F5B" w:rsidRPr="00727BC3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ED33D3" w:rsidRPr="00727BC3">
              <w:rPr>
                <w:rFonts w:ascii="Verdana" w:hAnsi="Verdana"/>
                <w:sz w:val="16"/>
                <w:szCs w:val="16"/>
                <w:lang w:val="en-US"/>
              </w:rPr>
              <w:t>Werner Schubert</w:t>
            </w:r>
            <w:r w:rsidR="00564F5B" w:rsidRPr="00727BC3">
              <w:rPr>
                <w:rFonts w:ascii="Verdana" w:hAnsi="Verdana"/>
                <w:sz w:val="16"/>
                <w:szCs w:val="16"/>
                <w:lang w:val="en-US"/>
              </w:rPr>
              <w:t xml:space="preserve"> is </w:t>
            </w:r>
            <w:r w:rsidR="00727BC3" w:rsidRPr="00727BC3">
              <w:rPr>
                <w:rFonts w:ascii="Verdana" w:hAnsi="Verdana"/>
                <w:sz w:val="16"/>
                <w:szCs w:val="16"/>
                <w:lang w:val="en-US"/>
              </w:rPr>
              <w:t>Managing Director</w:t>
            </w:r>
            <w:r w:rsidR="00564F5B" w:rsidRPr="00727B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27BC3" w:rsidRPr="00727BC3">
              <w:rPr>
                <w:rFonts w:ascii="Verdana" w:hAnsi="Verdana"/>
                <w:sz w:val="16"/>
                <w:szCs w:val="16"/>
                <w:lang w:val="en-US"/>
              </w:rPr>
              <w:t>of</w:t>
            </w:r>
            <w:r w:rsidR="00564F5B" w:rsidRPr="00727BC3">
              <w:rPr>
                <w:rFonts w:ascii="Verdana" w:hAnsi="Verdana"/>
                <w:sz w:val="16"/>
                <w:szCs w:val="16"/>
                <w:lang w:val="en-US"/>
              </w:rPr>
              <w:t xml:space="preserve"> Distec GmbH</w:t>
            </w:r>
          </w:p>
          <w:p w:rsidR="00564F5B" w:rsidRPr="00727BC3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6051D" w:rsidRPr="0056051D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http://www.ahlendorf-news.com/media/news/images/Data-Display-Werner-Schubert-.jpg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BF6F37" w:rsidRPr="002B238D" w:rsidRDefault="00BF6F3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C546A0" w:rsidRDefault="00C546A0">
      <w:pPr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n-US" w:eastAsia="de-DE"/>
        </w:rPr>
      </w:pPr>
      <w:r>
        <w:rPr>
          <w:b/>
          <w:bCs/>
          <w:sz w:val="16"/>
          <w:szCs w:val="16"/>
          <w:lang w:val="en-US"/>
        </w:rPr>
        <w:br w:type="page"/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Distec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Distec is a company of the Data Display Group (www.datadisplay-group.com), the worldwide operating specialist for TFT flat screen and system solutions for industrial, multimedia and digital signage applica</w:t>
      </w:r>
      <w:r w:rsidR="00DB5742">
        <w:rPr>
          <w:sz w:val="16"/>
          <w:szCs w:val="16"/>
          <w:lang w:val="en-US"/>
        </w:rPr>
        <w:t xml:space="preserve">tions. Located in </w:t>
      </w:r>
      <w:proofErr w:type="spellStart"/>
      <w:r w:rsidR="00DB5742">
        <w:rPr>
          <w:sz w:val="16"/>
          <w:szCs w:val="16"/>
          <w:lang w:val="en-US"/>
        </w:rPr>
        <w:t>Germering</w:t>
      </w:r>
      <w:proofErr w:type="spellEnd"/>
      <w:r w:rsidR="00DB5742">
        <w:rPr>
          <w:sz w:val="16"/>
          <w:szCs w:val="16"/>
          <w:lang w:val="en-US"/>
        </w:rPr>
        <w:t xml:space="preserve"> near Munich</w:t>
      </w:r>
      <w:r>
        <w:rPr>
          <w:sz w:val="16"/>
          <w:szCs w:val="16"/>
          <w:lang w:val="en-US"/>
        </w:rPr>
        <w:t xml:space="preserve">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can be found on the homepage: http://www.distec.de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DB5742" w:rsidRPr="00DB5742" w:rsidRDefault="00A22DDB" w:rsidP="00DB5742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Turkey and Middle East: </w:t>
      </w:r>
      <w:r w:rsidR="00DB5742" w:rsidRPr="00DB5742">
        <w:rPr>
          <w:rFonts w:ascii="Verdana" w:hAnsi="Verdana"/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="00DB5742" w:rsidRPr="00DB5742">
        <w:rPr>
          <w:rFonts w:ascii="Verdana" w:hAnsi="Verdana"/>
          <w:sz w:val="16"/>
          <w:szCs w:val="16"/>
          <w:lang w:val="en-US"/>
        </w:rPr>
        <w:t>ŞTi</w:t>
      </w:r>
      <w:proofErr w:type="spellEnd"/>
      <w:r w:rsidR="00DB5742" w:rsidRPr="00DB5742">
        <w:rPr>
          <w:rFonts w:ascii="Verdana" w:hAnsi="Verdana"/>
          <w:sz w:val="16"/>
          <w:szCs w:val="16"/>
          <w:lang w:val="en-US"/>
        </w:rPr>
        <w:t>.,</w:t>
      </w:r>
      <w:proofErr w:type="gramEnd"/>
      <w:r w:rsidR="00DB5742" w:rsidRPr="00DB5742">
        <w:rPr>
          <w:rFonts w:ascii="Verdana" w:hAnsi="Verdana"/>
          <w:sz w:val="16"/>
          <w:szCs w:val="16"/>
          <w:lang w:val="en-US"/>
        </w:rPr>
        <w:t xml:space="preserve"> Istanbul, http://www.data-display.com.tr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Default="00A22DDB" w:rsidP="00A22DD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A22DDB" w:rsidRDefault="00A22DDB" w:rsidP="00A22DD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A22DDB" w:rsidRDefault="00A22DDB" w:rsidP="00A22DD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A22DDB" w:rsidRDefault="00A22DDB" w:rsidP="00A22DDB">
      <w:pPr>
        <w:pStyle w:val="Default"/>
        <w:rPr>
          <w:b/>
          <w:bCs/>
          <w:sz w:val="16"/>
          <w:szCs w:val="16"/>
          <w:lang w:val="en-US"/>
        </w:rPr>
      </w:pPr>
    </w:p>
    <w:p w:rsidR="00A22DDB" w:rsidRPr="00A22DDB" w:rsidRDefault="00A22DDB" w:rsidP="00A22DDB">
      <w:pPr>
        <w:pStyle w:val="Default"/>
        <w:rPr>
          <w:sz w:val="16"/>
          <w:szCs w:val="16"/>
          <w:lang w:val="en-US"/>
        </w:rPr>
      </w:pPr>
      <w:r w:rsidRPr="00A22DDB">
        <w:rPr>
          <w:b/>
          <w:bCs/>
          <w:sz w:val="16"/>
          <w:szCs w:val="16"/>
          <w:lang w:val="en-US"/>
        </w:rPr>
        <w:t xml:space="preserve">Media Contact: </w:t>
      </w:r>
    </w:p>
    <w:p w:rsidR="00A22DDB" w:rsidRPr="00A22DDB" w:rsidRDefault="00A22DDB" w:rsidP="00A22DDB">
      <w:pPr>
        <w:pStyle w:val="Default"/>
        <w:rPr>
          <w:sz w:val="16"/>
          <w:szCs w:val="16"/>
          <w:lang w:val="en-US"/>
        </w:rPr>
      </w:pPr>
      <w:r w:rsidRPr="00A22DDB">
        <w:rPr>
          <w:sz w:val="16"/>
          <w:szCs w:val="16"/>
          <w:lang w:val="en-US"/>
        </w:rPr>
        <w:t xml:space="preserve">Mandy Ahlendorf </w:t>
      </w:r>
    </w:p>
    <w:p w:rsidR="00A22DDB" w:rsidRPr="00F43753" w:rsidRDefault="00A22DDB" w:rsidP="00A22DDB">
      <w:pPr>
        <w:pStyle w:val="Default"/>
        <w:rPr>
          <w:sz w:val="16"/>
          <w:szCs w:val="16"/>
          <w:lang w:val="en-US"/>
        </w:rPr>
      </w:pPr>
      <w:r w:rsidRPr="00F43753">
        <w:rPr>
          <w:sz w:val="16"/>
          <w:szCs w:val="16"/>
          <w:lang w:val="en-US"/>
        </w:rPr>
        <w:t>T +49 8151 9739098</w:t>
      </w:r>
    </w:p>
    <w:p w:rsidR="00295699" w:rsidRPr="00A1604B" w:rsidRDefault="00A22DDB" w:rsidP="0056051D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3649C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43" w:rsidRDefault="00B42143">
      <w:r>
        <w:separator/>
      </w:r>
    </w:p>
  </w:endnote>
  <w:endnote w:type="continuationSeparator" w:id="0">
    <w:p w:rsidR="00B42143" w:rsidRDefault="00B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43" w:rsidRDefault="00B42143">
      <w:r>
        <w:separator/>
      </w:r>
    </w:p>
  </w:footnote>
  <w:footnote w:type="continuationSeparator" w:id="0">
    <w:p w:rsidR="00B42143" w:rsidRDefault="00B4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9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6088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2E89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0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25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48C7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2D64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4559D"/>
    <w:rsid w:val="0015243B"/>
    <w:rsid w:val="00152A32"/>
    <w:rsid w:val="001566A4"/>
    <w:rsid w:val="00157B7F"/>
    <w:rsid w:val="00161BBD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5AC9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0FF8"/>
    <w:rsid w:val="00202866"/>
    <w:rsid w:val="00203F45"/>
    <w:rsid w:val="002110F6"/>
    <w:rsid w:val="00212592"/>
    <w:rsid w:val="00213BE0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053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3F65"/>
    <w:rsid w:val="002A6821"/>
    <w:rsid w:val="002A7575"/>
    <w:rsid w:val="002B0BF5"/>
    <w:rsid w:val="002B12CD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A6B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2922"/>
    <w:rsid w:val="003631EC"/>
    <w:rsid w:val="003647DB"/>
    <w:rsid w:val="003649C0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77CFA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7334"/>
    <w:rsid w:val="004E1770"/>
    <w:rsid w:val="004E39B4"/>
    <w:rsid w:val="004E5803"/>
    <w:rsid w:val="004F5B2B"/>
    <w:rsid w:val="004F6DCE"/>
    <w:rsid w:val="005033A6"/>
    <w:rsid w:val="00506E1E"/>
    <w:rsid w:val="00512EE8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2FE1"/>
    <w:rsid w:val="00553E09"/>
    <w:rsid w:val="00554260"/>
    <w:rsid w:val="00556E77"/>
    <w:rsid w:val="0056051D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E4D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4A43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77A61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710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32B9"/>
    <w:rsid w:val="007150F6"/>
    <w:rsid w:val="007167FB"/>
    <w:rsid w:val="00720ABB"/>
    <w:rsid w:val="007231DD"/>
    <w:rsid w:val="00727BC3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4B2D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2237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404A"/>
    <w:rsid w:val="008B7B43"/>
    <w:rsid w:val="008C0E2F"/>
    <w:rsid w:val="008D009B"/>
    <w:rsid w:val="008D6530"/>
    <w:rsid w:val="008E1942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F0882"/>
    <w:rsid w:val="009F571D"/>
    <w:rsid w:val="00A1140E"/>
    <w:rsid w:val="00A11DB6"/>
    <w:rsid w:val="00A1604B"/>
    <w:rsid w:val="00A2015C"/>
    <w:rsid w:val="00A22DDB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71E0B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2143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47FB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147B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1313"/>
    <w:rsid w:val="00C464F2"/>
    <w:rsid w:val="00C4659B"/>
    <w:rsid w:val="00C51643"/>
    <w:rsid w:val="00C546A0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129A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6E5A"/>
    <w:rsid w:val="00CE0C35"/>
    <w:rsid w:val="00CE0D37"/>
    <w:rsid w:val="00CE1A95"/>
    <w:rsid w:val="00CE436A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203BD"/>
    <w:rsid w:val="00D27F38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2757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5742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5E5"/>
    <w:rsid w:val="00E55B60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EF2E3B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3753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70823-A446-4B34-BC24-F41B839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A22D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1BFF-A913-471C-9EC1-822990F5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667</Words>
  <Characters>4223</Characters>
  <Application>Microsoft Office Word</Application>
  <DocSecurity>0</DocSecurity>
  <Lines>63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2014-12-11T14:32:00Z</cp:lastPrinted>
  <dcterms:created xsi:type="dcterms:W3CDTF">2016-01-07T12:01:00Z</dcterms:created>
  <dcterms:modified xsi:type="dcterms:W3CDTF">2016-01-07T12:09:00Z</dcterms:modified>
</cp:coreProperties>
</file>