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26647" w14:textId="77777777" w:rsidR="001D5A5F" w:rsidRPr="003446AF" w:rsidRDefault="001D5A5F" w:rsidP="001D5A5F">
      <w:pPr>
        <w:ind w:right="-141"/>
        <w:rPr>
          <w:rFonts w:ascii="Arial" w:eastAsia="MS PGothic" w:hAnsi="Arial" w:cs="Times New Roman"/>
          <w:b/>
          <w:bCs/>
          <w:lang w:val="en-US" w:eastAsia="ja-JP"/>
        </w:rPr>
      </w:pPr>
      <w:r w:rsidRPr="003446AF">
        <w:rPr>
          <w:rFonts w:ascii="Arial" w:eastAsia="MS PGothic" w:hAnsi="Arial" w:cs="Arial"/>
          <w:b/>
          <w:bCs/>
          <w:lang w:val="en-US" w:eastAsia="ja-JP"/>
        </w:rPr>
        <w:t xml:space="preserve">KDPOF </w:t>
      </w:r>
      <w:r w:rsidRPr="003446AF">
        <w:rPr>
          <w:rFonts w:ascii="Arial" w:eastAsia="MS PGothic" w:hAnsi="MS PGothic" w:cs="MS PGothic" w:hint="eastAsia"/>
          <w:b/>
          <w:bCs/>
          <w:lang w:val="en-US" w:eastAsia="ja-JP"/>
        </w:rPr>
        <w:t>がテレマティクス</w:t>
      </w:r>
      <w:r w:rsidRPr="003446AF">
        <w:rPr>
          <w:rFonts w:ascii="Arial" w:eastAsia="MS PGothic" w:hAnsi="Arial" w:cs="Arial"/>
          <w:b/>
          <w:bCs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b/>
          <w:bCs/>
          <w:lang w:val="en-US" w:eastAsia="ja-JP"/>
        </w:rPr>
        <w:t>コントロール</w:t>
      </w:r>
      <w:r w:rsidRPr="003446AF">
        <w:rPr>
          <w:rFonts w:ascii="Arial" w:eastAsia="MS PGothic" w:hAnsi="Arial" w:cs="Arial"/>
          <w:b/>
          <w:bCs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b/>
          <w:bCs/>
          <w:lang w:val="en-US" w:eastAsia="ja-JP"/>
        </w:rPr>
        <w:t>モジュールのための</w:t>
      </w:r>
      <w:r w:rsidRPr="003446AF">
        <w:rPr>
          <w:rFonts w:ascii="Arial" w:eastAsia="MS PGothic" w:hAnsi="Arial" w:cs="Arial"/>
          <w:b/>
          <w:bCs/>
          <w:lang w:val="en-US" w:eastAsia="ja-JP"/>
        </w:rPr>
        <w:t xml:space="preserve">POF </w:t>
      </w:r>
      <w:r w:rsidRPr="003446AF">
        <w:rPr>
          <w:rFonts w:ascii="Arial" w:eastAsia="MS PGothic" w:hAnsi="MS PGothic" w:cs="MS PGothic" w:hint="eastAsia"/>
          <w:b/>
          <w:bCs/>
          <w:lang w:val="en-US" w:eastAsia="ja-JP"/>
        </w:rPr>
        <w:t>接続を発表</w:t>
      </w:r>
    </w:p>
    <w:p w14:paraId="4AFA6711" w14:textId="25C56CBA" w:rsidR="001D5A5F" w:rsidRPr="003446AF" w:rsidRDefault="001D5A5F" w:rsidP="001D5A5F">
      <w:pPr>
        <w:ind w:right="-141"/>
        <w:rPr>
          <w:rFonts w:ascii="Arial" w:eastAsia="MS PGothic" w:hAnsi="Arial" w:cs="Times New Roman"/>
          <w:b/>
          <w:bCs/>
          <w:lang w:val="en-US" w:eastAsia="ja-JP"/>
        </w:rPr>
      </w:pPr>
      <w:r w:rsidRPr="003446AF">
        <w:rPr>
          <w:rFonts w:ascii="Arial" w:eastAsia="MS PGothic" w:hAnsi="Arial" w:cs="Times New Roman"/>
          <w:b/>
          <w:bCs/>
          <w:lang w:val="en-US" w:eastAsia="ja-JP"/>
        </w:rPr>
        <w:br/>
      </w:r>
      <w:r w:rsidRPr="003446AF">
        <w:rPr>
          <w:rFonts w:ascii="Arial" w:eastAsia="MS PGothic" w:hAnsi="MS PGothic" w:cs="MS PGothic" w:hint="eastAsia"/>
          <w:b/>
          <w:bCs/>
          <w:lang w:val="en-US" w:eastAsia="ja-JP"/>
        </w:rPr>
        <w:t>光学ギガビット接続性により高い電磁</w:t>
      </w:r>
      <w:r w:rsidR="00341676">
        <w:rPr>
          <w:rFonts w:ascii="Arial" w:eastAsia="MS PGothic" w:hAnsi="MS PGothic" w:cs="MS PGothic" w:hint="eastAsia"/>
          <w:b/>
          <w:bCs/>
          <w:lang w:val="en-US" w:eastAsia="ja-JP"/>
        </w:rPr>
        <w:t>適合</w:t>
      </w:r>
      <w:r w:rsidRPr="003446AF">
        <w:rPr>
          <w:rFonts w:ascii="Arial" w:eastAsia="MS PGothic" w:hAnsi="MS PGothic" w:cs="MS PGothic" w:hint="eastAsia"/>
          <w:b/>
          <w:bCs/>
          <w:lang w:val="en-US" w:eastAsia="ja-JP"/>
        </w:rPr>
        <w:t>性を保証</w:t>
      </w:r>
    </w:p>
    <w:p w14:paraId="0350D6A3" w14:textId="77777777" w:rsidR="001D5A5F" w:rsidRPr="003446AF" w:rsidRDefault="001D5A5F" w:rsidP="001D5A5F">
      <w:pPr>
        <w:rPr>
          <w:rFonts w:ascii="Arial" w:eastAsia="MS PGothic" w:hAnsi="Arial" w:cs="Times New Roman"/>
          <w:lang w:val="en-US" w:eastAsia="ja-JP"/>
        </w:rPr>
      </w:pPr>
    </w:p>
    <w:p w14:paraId="4F46EE6D" w14:textId="698E5E23" w:rsidR="001D5A5F" w:rsidRPr="00AC0F3E" w:rsidRDefault="001D5A5F" w:rsidP="001D5A5F">
      <w:pPr>
        <w:jc w:val="both"/>
        <w:rPr>
          <w:rFonts w:ascii="Arial" w:eastAsia="MS PGothic" w:hAnsi="MS PGothic" w:cs="MS PGothic"/>
          <w:lang w:val="en-US" w:eastAsia="ja-JP"/>
        </w:rPr>
      </w:pPr>
      <w:r w:rsidRPr="003446AF">
        <w:rPr>
          <w:rFonts w:ascii="Arial" w:eastAsia="MS PGothic" w:hAnsi="MS PGothic" w:cs="MS PGothic" w:hint="eastAsia"/>
          <w:lang w:val="en-US" w:eastAsia="ja-JP"/>
        </w:rPr>
        <w:t>スペイン・マドリッド</w:t>
      </w:r>
      <w:r w:rsidRPr="003446AF">
        <w:rPr>
          <w:rFonts w:ascii="Arial" w:eastAsia="MS PGothic" w:hAnsi="Arial" w:cs="Arial"/>
          <w:lang w:val="en-US" w:eastAsia="ja-JP"/>
        </w:rPr>
        <w:t xml:space="preserve"> 2019 </w:t>
      </w:r>
      <w:r w:rsidRPr="003446AF">
        <w:rPr>
          <w:rFonts w:ascii="Arial" w:eastAsia="MS PGothic" w:hAnsi="MS PGothic" w:cs="MS PGothic" w:hint="eastAsia"/>
          <w:lang w:val="en-US" w:eastAsia="ja-JP"/>
        </w:rPr>
        <w:t>年</w:t>
      </w:r>
      <w:r w:rsidRPr="003446AF">
        <w:rPr>
          <w:rFonts w:ascii="Arial" w:eastAsia="MS PGothic" w:hAnsi="Arial" w:cs="Arial"/>
          <w:lang w:val="en-US" w:eastAsia="ja-JP"/>
        </w:rPr>
        <w:t xml:space="preserve"> 04 </w:t>
      </w:r>
      <w:r w:rsidRPr="003446AF">
        <w:rPr>
          <w:rFonts w:ascii="Arial" w:eastAsia="MS PGothic" w:hAnsi="MS PGothic" w:cs="MS PGothic" w:hint="eastAsia"/>
          <w:lang w:val="en-US" w:eastAsia="ja-JP"/>
        </w:rPr>
        <w:t>月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="00266FED">
        <w:rPr>
          <w:rFonts w:ascii="Arial" w:eastAsia="MS PGothic" w:hAnsi="Arial" w:cs="Arial"/>
          <w:lang w:val="en-US" w:eastAsia="ja-JP"/>
        </w:rPr>
        <w:t>2</w:t>
      </w:r>
      <w:r w:rsidR="008E42C6">
        <w:rPr>
          <w:rFonts w:ascii="Arial" w:eastAsia="MS PGothic" w:hAnsi="Arial" w:cs="Arial"/>
          <w:lang w:val="en-US" w:eastAsia="ja-JP"/>
        </w:rPr>
        <w:t>4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日</w:t>
      </w:r>
      <w:r w:rsidRPr="003446AF">
        <w:rPr>
          <w:rFonts w:ascii="Arial" w:eastAsia="MS PGothic" w:hAnsi="Arial" w:cs="Arial"/>
          <w:lang w:val="en-US" w:eastAsia="ja-JP"/>
        </w:rPr>
        <w:t xml:space="preserve"> – POF</w:t>
      </w:r>
      <w:r w:rsidRPr="003446AF">
        <w:rPr>
          <w:rFonts w:ascii="Arial" w:eastAsia="MS PGothic" w:hAnsi="MS PGothic" w:cs="MS PGothic" w:hint="eastAsia"/>
          <w:lang w:val="en-US" w:eastAsia="ja-JP"/>
        </w:rPr>
        <w:t>（プラスチック光ファイバー）通信向けギガビット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トランシーバーのトップサプライヤーである</w:t>
      </w:r>
      <w:r w:rsidRPr="003446AF">
        <w:rPr>
          <w:rFonts w:ascii="Arial" w:eastAsia="MS PGothic" w:hAnsi="Arial" w:cs="Arial"/>
          <w:lang w:val="en-US" w:eastAsia="ja-JP"/>
        </w:rPr>
        <w:t xml:space="preserve">KDPOF </w:t>
      </w:r>
      <w:r w:rsidRPr="003446AF">
        <w:rPr>
          <w:rFonts w:ascii="Arial" w:eastAsia="MS PGothic" w:hAnsi="MS PGothic" w:cs="MS PGothic" w:hint="eastAsia"/>
          <w:lang w:val="en-US" w:eastAsia="ja-JP"/>
        </w:rPr>
        <w:t>は、テレマティクス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コントロール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モジュールのための光学接続コンセプトを発表しました。</w:t>
      </w:r>
      <w:r w:rsidR="00AF5B32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Pr="003446AF">
        <w:rPr>
          <w:rFonts w:ascii="Arial" w:eastAsia="MS PGothic" w:hAnsi="MS PGothic" w:cs="MS PGothic" w:hint="eastAsia"/>
          <w:lang w:val="en-US" w:eastAsia="ja-JP"/>
        </w:rPr>
        <w:t>「</w:t>
      </w:r>
      <w:r w:rsidR="00087395">
        <w:rPr>
          <w:rFonts w:ascii="Arial" w:eastAsia="MS PGothic" w:hAnsi="MS PGothic" w:cs="MS PGothic" w:hint="eastAsia"/>
          <w:lang w:val="en-US" w:eastAsia="ja-JP"/>
        </w:rPr>
        <w:t>数社の</w:t>
      </w:r>
      <w:r w:rsidR="00087395">
        <w:rPr>
          <w:rFonts w:ascii="Arial" w:eastAsia="MS PGothic" w:hAnsi="MS PGothic" w:cs="MS PGothic"/>
          <w:lang w:val="en-US" w:eastAsia="ja-JP"/>
        </w:rPr>
        <w:t>OEM</w:t>
      </w:r>
      <w:r w:rsidR="00087395">
        <w:rPr>
          <w:rFonts w:ascii="Arial" w:eastAsia="MS PGothic" w:hAnsi="MS PGothic" w:cs="MS PGothic" w:hint="eastAsia"/>
          <w:lang w:val="en-US" w:eastAsia="ja-JP"/>
        </w:rPr>
        <w:t>は</w:t>
      </w:r>
      <w:r w:rsidR="00185878">
        <w:rPr>
          <w:rFonts w:ascii="Arial" w:eastAsia="MS PGothic" w:hAnsi="MS PGothic" w:cs="MS PGothic" w:hint="eastAsia"/>
          <w:lang w:val="en-US" w:eastAsia="ja-JP"/>
        </w:rPr>
        <w:t>、</w:t>
      </w:r>
      <w:r w:rsidRPr="003446AF">
        <w:rPr>
          <w:rFonts w:ascii="Arial" w:eastAsia="MS PGothic" w:hAnsi="Arial" w:cs="Arial"/>
          <w:lang w:val="en-US" w:eastAsia="ja-JP"/>
        </w:rPr>
        <w:t>POF</w:t>
      </w:r>
      <w:r w:rsidRPr="003446AF">
        <w:rPr>
          <w:rFonts w:ascii="Arial" w:eastAsia="MS PGothic" w:hAnsi="MS PGothic" w:cs="MS PGothic" w:hint="eastAsia"/>
          <w:lang w:val="en-US" w:eastAsia="ja-JP"/>
        </w:rPr>
        <w:t>を介したギガビット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イーサネット</w:t>
      </w:r>
      <w:r w:rsidR="00087395" w:rsidRPr="003446AF">
        <w:rPr>
          <w:rFonts w:ascii="Arial" w:eastAsia="MS PGothic" w:hAnsi="MS PGothic" w:cs="MS PGothic" w:hint="eastAsia"/>
          <w:lang w:val="en-US" w:eastAsia="ja-JP"/>
        </w:rPr>
        <w:t>（</w:t>
      </w:r>
      <w:r w:rsidR="00087395" w:rsidRPr="003446AF">
        <w:rPr>
          <w:rFonts w:ascii="Arial" w:eastAsia="MS PGothic" w:hAnsi="Arial" w:cs="Arial"/>
          <w:lang w:val="en-US" w:eastAsia="ja-JP"/>
        </w:rPr>
        <w:t>GEPOF</w:t>
      </w:r>
      <w:r w:rsidR="00087395" w:rsidRPr="003446AF">
        <w:rPr>
          <w:rFonts w:ascii="Arial" w:eastAsia="MS PGothic" w:hAnsi="MS PGothic" w:cs="MS PGothic" w:hint="eastAsia"/>
          <w:lang w:val="en-US" w:eastAsia="ja-JP"/>
        </w:rPr>
        <w:t>）</w:t>
      </w:r>
      <w:r w:rsidR="00185878">
        <w:rPr>
          <w:rFonts w:ascii="Arial" w:eastAsia="MS PGothic" w:hAnsi="MS PGothic" w:cs="MS PGothic" w:hint="eastAsia"/>
          <w:lang w:val="en-US" w:eastAsia="ja-JP"/>
        </w:rPr>
        <w:t>の</w:t>
      </w:r>
      <w:r w:rsidRPr="003446AF">
        <w:rPr>
          <w:rFonts w:ascii="Arial" w:eastAsia="MS PGothic" w:hAnsi="Arial" w:cs="Arial"/>
          <w:lang w:val="en-US" w:eastAsia="ja-JP"/>
        </w:rPr>
        <w:t>IEEE 802.3bv™</w:t>
      </w:r>
      <w:r w:rsidR="00087395">
        <w:rPr>
          <w:rFonts w:ascii="Arial" w:eastAsia="MS PGothic" w:hAnsi="Arial" w:cs="Arial" w:hint="eastAsia"/>
          <w:lang w:val="en-US" w:eastAsia="ja-JP"/>
        </w:rPr>
        <w:t>標準</w:t>
      </w:r>
      <w:r w:rsidRPr="003446AF">
        <w:rPr>
          <w:rFonts w:ascii="Arial" w:eastAsia="MS PGothic" w:hAnsi="MS PGothic" w:cs="MS PGothic" w:hint="eastAsia"/>
          <w:lang w:val="en-US" w:eastAsia="ja-JP"/>
        </w:rPr>
        <w:t>を選択</w:t>
      </w:r>
      <w:r w:rsidR="00087395">
        <w:rPr>
          <w:rFonts w:ascii="Arial" w:eastAsia="MS PGothic" w:hAnsi="MS PGothic" w:cs="MS PGothic" w:hint="eastAsia"/>
          <w:lang w:val="en-US" w:eastAsia="ja-JP"/>
        </w:rPr>
        <w:t>し、それは</w:t>
      </w:r>
      <w:r w:rsidRPr="003446AF">
        <w:rPr>
          <w:rFonts w:ascii="Arial" w:eastAsia="MS PGothic" w:hAnsi="MS PGothic" w:cs="MS PGothic" w:hint="eastAsia"/>
          <w:lang w:val="en-US" w:eastAsia="ja-JP"/>
        </w:rPr>
        <w:t>電波障害（</w:t>
      </w:r>
      <w:r w:rsidRPr="003446AF">
        <w:rPr>
          <w:rFonts w:ascii="Arial" w:eastAsia="MS PGothic" w:hAnsi="Arial" w:cs="Arial"/>
          <w:lang w:val="en-US" w:eastAsia="ja-JP"/>
        </w:rPr>
        <w:t>EMI</w:t>
      </w:r>
      <w:r w:rsidR="00087395">
        <w:rPr>
          <w:rFonts w:ascii="Arial" w:eastAsia="MS PGothic" w:hAnsi="MS PGothic" w:cs="MS PGothic" w:hint="eastAsia"/>
          <w:lang w:val="en-US" w:eastAsia="ja-JP"/>
        </w:rPr>
        <w:t>）</w:t>
      </w:r>
      <w:r w:rsidR="00172AE5">
        <w:rPr>
          <w:rFonts w:ascii="Arial" w:eastAsia="MS PGothic" w:hAnsi="MS PGothic" w:cs="MS PGothic" w:hint="eastAsia"/>
          <w:lang w:val="en-US" w:eastAsia="ja-JP"/>
        </w:rPr>
        <w:t>無しに</w:t>
      </w:r>
      <w:r w:rsidRPr="003446AF">
        <w:rPr>
          <w:rFonts w:ascii="Arial" w:eastAsia="MS PGothic" w:hAnsi="MS PGothic" w:cs="MS PGothic" w:hint="eastAsia"/>
          <w:lang w:val="en-US" w:eastAsia="ja-JP"/>
        </w:rPr>
        <w:t>スマートアンテナから中央通信ハブへ接続する理想的なソリューションです</w:t>
      </w:r>
      <w:r w:rsidR="00087395">
        <w:rPr>
          <w:rFonts w:ascii="Arial" w:eastAsia="MS PGothic" w:hAnsi="MS PGothic" w:cs="MS PGothic" w:hint="eastAsia"/>
          <w:lang w:val="en-US" w:eastAsia="ja-JP"/>
        </w:rPr>
        <w:t>。</w:t>
      </w:r>
      <w:r w:rsidRPr="003446AF">
        <w:rPr>
          <w:rFonts w:ascii="Arial" w:eastAsia="MS PGothic" w:hAnsi="MS PGothic" w:cs="MS PGothic" w:hint="eastAsia"/>
          <w:lang w:val="en-US" w:eastAsia="ja-JP"/>
        </w:rPr>
        <w:t>」</w:t>
      </w:r>
      <w:r w:rsidR="00AF5B32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Pr="003446AF">
        <w:rPr>
          <w:rFonts w:ascii="Arial" w:eastAsia="MS PGothic" w:hAnsi="MS PGothic" w:cs="MS PGothic" w:hint="eastAsia"/>
          <w:lang w:val="en-US" w:eastAsia="ja-JP"/>
        </w:rPr>
        <w:t>と、</w:t>
      </w:r>
      <w:r w:rsidRPr="003446AF">
        <w:rPr>
          <w:rFonts w:ascii="Arial" w:eastAsia="MS PGothic" w:hAnsi="Arial" w:cs="Arial"/>
          <w:lang w:val="en-US" w:eastAsia="ja-JP"/>
        </w:rPr>
        <w:t xml:space="preserve">KDPOF </w:t>
      </w:r>
      <w:r w:rsidRPr="003446AF">
        <w:rPr>
          <w:rFonts w:ascii="Arial" w:eastAsia="MS PGothic" w:hAnsi="MS PGothic" w:cs="MS PGothic" w:hint="eastAsia"/>
          <w:lang w:val="en-US" w:eastAsia="ja-JP"/>
        </w:rPr>
        <w:t>の</w:t>
      </w:r>
      <w:r w:rsidRPr="003446AF">
        <w:rPr>
          <w:rFonts w:ascii="Arial" w:eastAsia="MS PGothic" w:hAnsi="Arial" w:cs="Arial"/>
          <w:lang w:val="en-US" w:eastAsia="ja-JP"/>
        </w:rPr>
        <w:t>CEO</w:t>
      </w:r>
      <w:r w:rsidR="00087395">
        <w:rPr>
          <w:rFonts w:ascii="Arial" w:eastAsia="MS PGothic" w:hAnsi="Arial" w:cs="Arial" w:hint="eastAsia"/>
          <w:lang w:val="en-US" w:eastAsia="ja-JP"/>
        </w:rPr>
        <w:t>で</w:t>
      </w:r>
      <w:r w:rsidRPr="003446AF">
        <w:rPr>
          <w:rFonts w:ascii="Arial" w:eastAsia="MS PGothic" w:hAnsi="MS PGothic" w:cs="MS PGothic" w:hint="eastAsia"/>
          <w:lang w:val="en-US" w:eastAsia="ja-JP"/>
        </w:rPr>
        <w:t>共同創始者で</w:t>
      </w:r>
      <w:r w:rsidR="00087395">
        <w:rPr>
          <w:rFonts w:ascii="Arial" w:eastAsia="MS PGothic" w:hAnsi="MS PGothic" w:cs="MS PGothic" w:hint="eastAsia"/>
          <w:lang w:val="en-US" w:eastAsia="ja-JP"/>
        </w:rPr>
        <w:t>も</w:t>
      </w:r>
      <w:r w:rsidRPr="003446AF">
        <w:rPr>
          <w:rFonts w:ascii="Arial" w:eastAsia="MS PGothic" w:hAnsi="MS PGothic" w:cs="MS PGothic" w:hint="eastAsia"/>
          <w:lang w:val="en-US" w:eastAsia="ja-JP"/>
        </w:rPr>
        <w:t>ある</w:t>
      </w:r>
      <w:r w:rsidRPr="003446AF">
        <w:rPr>
          <w:rFonts w:ascii="Arial" w:eastAsia="MS PGothic" w:hAnsi="Arial" w:cs="Arial"/>
          <w:lang w:val="en-US" w:eastAsia="ja-JP"/>
        </w:rPr>
        <w:t>Carlos Pardo</w:t>
      </w:r>
      <w:r w:rsidR="00AF5B32">
        <w:rPr>
          <w:rFonts w:ascii="Arial" w:eastAsia="MS PGothic" w:hAnsi="MS PGothic" w:cs="MS PGothic" w:hint="eastAsia"/>
          <w:lang w:val="en-US" w:eastAsia="ja-JP"/>
        </w:rPr>
        <w:t>（カルロス・パルド）は</w:t>
      </w:r>
      <w:r w:rsidR="00AC0F3E">
        <w:rPr>
          <w:rFonts w:ascii="Arial" w:eastAsia="MS PGothic" w:hAnsi="MS PGothic" w:cs="MS PGothic" w:hint="eastAsia"/>
          <w:lang w:val="en-US" w:eastAsia="ja-JP"/>
        </w:rPr>
        <w:t>言い</w:t>
      </w:r>
      <w:r w:rsidRPr="003446AF">
        <w:rPr>
          <w:rFonts w:ascii="Arial" w:eastAsia="MS PGothic" w:hAnsi="MS PGothic" w:cs="MS PGothic" w:hint="eastAsia"/>
          <w:lang w:val="en-US" w:eastAsia="ja-JP"/>
        </w:rPr>
        <w:t>ました。</w:t>
      </w:r>
      <w:r w:rsidR="00AF5B32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Pr="003446AF">
        <w:rPr>
          <w:rFonts w:ascii="Arial" w:eastAsia="MS PGothic" w:hAnsi="MS PGothic" w:cs="MS PGothic" w:hint="eastAsia"/>
          <w:lang w:val="en-US" w:eastAsia="ja-JP"/>
        </w:rPr>
        <w:t>「従来のシステムでは、</w:t>
      </w:r>
      <w:r w:rsidRPr="003446AF">
        <w:rPr>
          <w:rFonts w:ascii="Arial" w:eastAsia="MS PGothic" w:hAnsi="Arial" w:cs="Arial"/>
          <w:lang w:val="en-US" w:eastAsia="ja-JP"/>
        </w:rPr>
        <w:t>UTP</w:t>
      </w:r>
      <w:r w:rsidR="008554EC">
        <w:rPr>
          <w:rFonts w:ascii="Arial" w:eastAsia="MS PGothic" w:hAnsi="MS PGothic" w:cs="MS PGothic" w:hint="eastAsia"/>
          <w:lang w:val="en-US" w:eastAsia="ja-JP"/>
        </w:rPr>
        <w:t>（非シールドツ</w:t>
      </w:r>
      <w:r w:rsidR="00074855">
        <w:rPr>
          <w:rFonts w:ascii="Arial" w:eastAsia="MS PGothic" w:hAnsi="MS PGothic" w:cs="MS PGothic" w:hint="eastAsia"/>
          <w:lang w:val="en-US" w:eastAsia="ja-JP"/>
        </w:rPr>
        <w:t>イストペア）銅線、同軸ケーブルやその他のシールド線での電気的</w:t>
      </w:r>
      <w:r w:rsidR="008B6074">
        <w:rPr>
          <w:rFonts w:ascii="Arial" w:eastAsia="MS PGothic" w:hAnsi="MS PGothic" w:cs="MS PGothic" w:hint="eastAsia"/>
          <w:lang w:val="en-US" w:eastAsia="ja-JP"/>
        </w:rPr>
        <w:t>接続により発生する放射</w:t>
      </w:r>
      <w:r w:rsidR="008554EC">
        <w:rPr>
          <w:rFonts w:ascii="Arial" w:eastAsia="MS PGothic" w:hAnsi="MS PGothic" w:cs="MS PGothic" w:hint="eastAsia"/>
          <w:lang w:val="en-US" w:eastAsia="ja-JP"/>
        </w:rPr>
        <w:t>エミッションのため</w:t>
      </w:r>
      <w:r w:rsidR="007014AB">
        <w:rPr>
          <w:rFonts w:ascii="Arial" w:eastAsia="MS PGothic" w:hAnsi="MS PGothic" w:cs="MS PGothic" w:hint="eastAsia"/>
          <w:lang w:val="en-US" w:eastAsia="ja-JP"/>
        </w:rPr>
        <w:t>、</w:t>
      </w:r>
      <w:r w:rsidRPr="003446AF">
        <w:rPr>
          <w:rFonts w:ascii="Arial" w:eastAsia="MS PGothic" w:hAnsi="MS PGothic" w:cs="MS PGothic" w:hint="eastAsia"/>
          <w:lang w:val="en-US" w:eastAsia="ja-JP"/>
        </w:rPr>
        <w:t>アンテナの受信感度が低減してしまいます</w:t>
      </w:r>
      <w:r w:rsidR="008554EC">
        <w:rPr>
          <w:rFonts w:ascii="Arial" w:eastAsia="MS PGothic" w:hAnsi="MS PGothic" w:cs="MS PGothic" w:hint="eastAsia"/>
          <w:lang w:val="en-US" w:eastAsia="ja-JP"/>
        </w:rPr>
        <w:t>が、光学接続では</w:t>
      </w:r>
      <w:r w:rsidR="00B35113">
        <w:rPr>
          <w:rFonts w:ascii="Arial" w:eastAsia="MS PGothic" w:hAnsi="MS PGothic" w:cs="MS PGothic" w:hint="eastAsia"/>
          <w:lang w:val="en-US" w:eastAsia="ja-JP"/>
        </w:rPr>
        <w:t>アンテナの性能を強化することができます。</w:t>
      </w:r>
      <w:r w:rsidRPr="003446AF">
        <w:rPr>
          <w:rFonts w:ascii="Arial" w:eastAsia="MS PGothic" w:hAnsi="MS PGothic" w:cs="MS PGothic" w:hint="eastAsia"/>
          <w:lang w:val="en-US" w:eastAsia="ja-JP"/>
        </w:rPr>
        <w:t>」</w:t>
      </w:r>
      <w:r w:rsidRPr="003446AF">
        <w:rPr>
          <w:rFonts w:ascii="Arial" w:eastAsia="MS PGothic" w:hAnsi="Arial" w:cs="Arial"/>
          <w:lang w:val="en-US" w:eastAsia="ja-JP"/>
        </w:rPr>
        <w:t xml:space="preserve">KDPOF </w:t>
      </w:r>
      <w:r w:rsidR="00B35113">
        <w:rPr>
          <w:rFonts w:ascii="Arial" w:eastAsia="MS PGothic" w:hAnsi="MS PGothic" w:cs="MS PGothic" w:hint="eastAsia"/>
          <w:lang w:val="en-US" w:eastAsia="ja-JP"/>
        </w:rPr>
        <w:t>は</w:t>
      </w:r>
      <w:r w:rsidRPr="003446AF">
        <w:rPr>
          <w:rFonts w:ascii="Arial" w:eastAsia="MS PGothic" w:hAnsi="Arial" w:cs="Arial"/>
          <w:lang w:val="en-US" w:eastAsia="ja-JP"/>
        </w:rPr>
        <w:t xml:space="preserve">ALPS </w:t>
      </w:r>
      <w:r w:rsidRPr="003446AF">
        <w:rPr>
          <w:rFonts w:ascii="Arial" w:eastAsia="MS PGothic" w:hAnsi="MS PGothic" w:cs="MS PGothic" w:hint="eastAsia"/>
          <w:lang w:val="en-US" w:eastAsia="ja-JP"/>
        </w:rPr>
        <w:t>と共同で、</w:t>
      </w:r>
      <w:r w:rsidR="00B35113" w:rsidRPr="003446AF">
        <w:rPr>
          <w:rFonts w:ascii="Arial" w:eastAsia="MS PGothic" w:hAnsi="Arial" w:cs="Arial"/>
          <w:lang w:val="en-US" w:eastAsia="ja-JP"/>
        </w:rPr>
        <w:t xml:space="preserve">LTE-A </w:t>
      </w:r>
      <w:r w:rsidR="00B35113" w:rsidRPr="003446AF">
        <w:rPr>
          <w:rFonts w:ascii="Arial" w:eastAsia="MS PGothic" w:hAnsi="MS PGothic" w:cs="MS PGothic" w:hint="eastAsia"/>
          <w:lang w:val="en-US" w:eastAsia="ja-JP"/>
        </w:rPr>
        <w:t>テレマティクス</w:t>
      </w:r>
      <w:r w:rsidR="00B35113" w:rsidRPr="003446AF">
        <w:rPr>
          <w:rFonts w:ascii="Arial" w:eastAsia="MS PGothic" w:hAnsi="Arial" w:cs="Arial"/>
          <w:lang w:val="en-US" w:eastAsia="ja-JP"/>
        </w:rPr>
        <w:t xml:space="preserve"> </w:t>
      </w:r>
      <w:r w:rsidR="00B35113" w:rsidRPr="003446AF">
        <w:rPr>
          <w:rFonts w:ascii="Arial" w:eastAsia="MS PGothic" w:hAnsi="MS PGothic" w:cs="MS PGothic" w:hint="eastAsia"/>
          <w:lang w:val="en-US" w:eastAsia="ja-JP"/>
        </w:rPr>
        <w:t>コントロール</w:t>
      </w:r>
      <w:r w:rsidR="00B35113" w:rsidRPr="003446AF">
        <w:rPr>
          <w:rFonts w:ascii="Arial" w:eastAsia="MS PGothic" w:hAnsi="Arial" w:cs="Arial"/>
          <w:lang w:val="en-US" w:eastAsia="ja-JP"/>
        </w:rPr>
        <w:t xml:space="preserve"> </w:t>
      </w:r>
      <w:r w:rsidR="00B35113" w:rsidRPr="003446AF">
        <w:rPr>
          <w:rFonts w:ascii="Arial" w:eastAsia="MS PGothic" w:hAnsi="MS PGothic" w:cs="MS PGothic" w:hint="eastAsia"/>
          <w:lang w:val="en-US" w:eastAsia="ja-JP"/>
        </w:rPr>
        <w:t>モジュール</w:t>
      </w:r>
      <w:r w:rsidR="00B35113" w:rsidRPr="003446AF">
        <w:rPr>
          <w:rFonts w:ascii="Arial" w:eastAsia="MS PGothic" w:hAnsi="Arial" w:cs="Arial"/>
          <w:lang w:val="en-US" w:eastAsia="ja-JP"/>
        </w:rPr>
        <w:t xml:space="preserve"> </w:t>
      </w:r>
      <w:r w:rsidR="00B35113">
        <w:rPr>
          <w:rFonts w:ascii="Arial" w:eastAsia="MS PGothic" w:hAnsi="Arial" w:cs="Arial" w:hint="eastAsia"/>
          <w:lang w:val="en-US" w:eastAsia="ja-JP"/>
        </w:rPr>
        <w:t>の</w:t>
      </w:r>
      <w:r w:rsidR="00B35113" w:rsidRPr="003446AF">
        <w:rPr>
          <w:rFonts w:ascii="Arial" w:eastAsia="MS PGothic" w:hAnsi="MS PGothic" w:cs="MS PGothic" w:hint="eastAsia"/>
          <w:lang w:val="en-US" w:eastAsia="ja-JP"/>
        </w:rPr>
        <w:t>コンセプトを開発しました</w:t>
      </w:r>
      <w:r w:rsidR="00B35113">
        <w:rPr>
          <w:rFonts w:ascii="Arial" w:eastAsia="MS PGothic" w:hAnsi="MS PGothic" w:cs="MS PGothic" w:hint="eastAsia"/>
          <w:lang w:val="en-US" w:eastAsia="ja-JP"/>
        </w:rPr>
        <w:t>。　それは</w:t>
      </w:r>
      <w:r w:rsidR="00B35113" w:rsidRPr="003446AF">
        <w:rPr>
          <w:rFonts w:ascii="Arial" w:eastAsia="MS PGothic" w:hAnsi="Arial" w:cs="Arial"/>
          <w:lang w:val="en-US" w:eastAsia="ja-JP"/>
        </w:rPr>
        <w:t xml:space="preserve">POF </w:t>
      </w:r>
      <w:r w:rsidR="00B35113">
        <w:rPr>
          <w:rFonts w:ascii="Arial" w:eastAsia="MS PGothic" w:hAnsi="MS PGothic" w:cs="MS PGothic" w:hint="eastAsia"/>
          <w:lang w:val="en-US" w:eastAsia="ja-JP"/>
        </w:rPr>
        <w:t>を介した</w:t>
      </w:r>
      <w:r w:rsidR="00B35113" w:rsidRPr="003446AF">
        <w:rPr>
          <w:rFonts w:ascii="Arial" w:eastAsia="MS PGothic" w:hAnsi="MS PGothic" w:cs="MS PGothic" w:hint="eastAsia"/>
          <w:lang w:val="en-US" w:eastAsia="ja-JP"/>
        </w:rPr>
        <w:t>ギガビット</w:t>
      </w:r>
      <w:r w:rsidR="00B35113" w:rsidRPr="003446AF">
        <w:rPr>
          <w:rFonts w:ascii="Arial" w:eastAsia="MS PGothic" w:hAnsi="Arial" w:cs="Arial"/>
          <w:lang w:val="en-US" w:eastAsia="ja-JP"/>
        </w:rPr>
        <w:t xml:space="preserve"> </w:t>
      </w:r>
      <w:r w:rsidR="00B35113" w:rsidRPr="003446AF">
        <w:rPr>
          <w:rFonts w:ascii="Arial" w:eastAsia="MS PGothic" w:hAnsi="MS PGothic" w:cs="MS PGothic" w:hint="eastAsia"/>
          <w:lang w:val="en-US" w:eastAsia="ja-JP"/>
        </w:rPr>
        <w:t>イーサネット</w:t>
      </w:r>
      <w:r w:rsidR="00B35113">
        <w:rPr>
          <w:rFonts w:ascii="Arial" w:eastAsia="MS PGothic" w:hAnsi="MS PGothic" w:cs="MS PGothic" w:hint="eastAsia"/>
          <w:lang w:val="en-US" w:eastAsia="ja-JP"/>
        </w:rPr>
        <w:t>によりヘッドユニットのような</w:t>
      </w:r>
      <w:r w:rsidRPr="003446AF">
        <w:rPr>
          <w:rFonts w:ascii="Arial" w:eastAsia="MS PGothic" w:hAnsi="MS PGothic" w:cs="MS PGothic" w:hint="eastAsia"/>
          <w:lang w:val="en-US" w:eastAsia="ja-JP"/>
        </w:rPr>
        <w:t>中央通信ハブへ</w:t>
      </w:r>
      <w:r w:rsidR="00B35113">
        <w:rPr>
          <w:rFonts w:ascii="Arial" w:eastAsia="MS PGothic" w:hAnsi="Arial" w:cs="Arial" w:hint="eastAsia"/>
          <w:lang w:val="en-US" w:eastAsia="ja-JP"/>
        </w:rPr>
        <w:t>接続するものです</w:t>
      </w:r>
      <w:r w:rsidRPr="003446AF">
        <w:rPr>
          <w:rFonts w:ascii="Arial" w:eastAsia="MS PGothic" w:hAnsi="MS PGothic" w:cs="MS PGothic" w:hint="eastAsia"/>
          <w:lang w:val="en-US" w:eastAsia="ja-JP"/>
        </w:rPr>
        <w:t>。</w:t>
      </w:r>
      <w:r w:rsidR="00B35113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="00B35113">
        <w:rPr>
          <w:rFonts w:ascii="Arial" w:eastAsia="MS PGothic" w:hAnsi="Arial" w:cs="Arial"/>
          <w:lang w:val="en-US" w:eastAsia="ja-JP"/>
        </w:rPr>
        <w:t>POF</w:t>
      </w:r>
      <w:r w:rsidR="00B35113">
        <w:rPr>
          <w:rFonts w:ascii="Arial" w:eastAsia="MS PGothic" w:hAnsi="MS PGothic" w:cs="MS PGothic" w:hint="eastAsia"/>
          <w:lang w:val="en-US" w:eastAsia="ja-JP"/>
        </w:rPr>
        <w:t>は</w:t>
      </w:r>
      <w:r w:rsidRPr="003446AF">
        <w:rPr>
          <w:rFonts w:ascii="Arial" w:eastAsia="MS PGothic" w:hAnsi="MS PGothic" w:cs="MS PGothic" w:hint="eastAsia"/>
          <w:lang w:val="en-US" w:eastAsia="ja-JP"/>
        </w:rPr>
        <w:t>高い電磁</w:t>
      </w:r>
      <w:r w:rsidR="00341676">
        <w:rPr>
          <w:rFonts w:ascii="Arial" w:eastAsia="MS PGothic" w:hAnsi="MS PGothic" w:cs="MS PGothic" w:hint="eastAsia"/>
          <w:lang w:val="en-US" w:eastAsia="ja-JP"/>
        </w:rPr>
        <w:t>適合</w:t>
      </w:r>
      <w:r w:rsidRPr="003446AF">
        <w:rPr>
          <w:rFonts w:ascii="Arial" w:eastAsia="MS PGothic" w:hAnsi="MS PGothic" w:cs="MS PGothic" w:hint="eastAsia"/>
          <w:lang w:val="en-US" w:eastAsia="ja-JP"/>
        </w:rPr>
        <w:t>性</w:t>
      </w:r>
      <w:r w:rsidRPr="003446AF">
        <w:rPr>
          <w:rFonts w:ascii="Arial" w:eastAsia="MS PGothic" w:hAnsi="Arial" w:cs="Arial"/>
          <w:lang w:val="en-US" w:eastAsia="ja-JP"/>
        </w:rPr>
        <w:t xml:space="preserve">(EMC) </w:t>
      </w:r>
      <w:r w:rsidR="00057406">
        <w:rPr>
          <w:rFonts w:ascii="Arial" w:eastAsia="MS PGothic" w:hAnsi="MS PGothic" w:cs="MS PGothic" w:hint="eastAsia"/>
          <w:lang w:val="en-US" w:eastAsia="ja-JP"/>
        </w:rPr>
        <w:t>を有しているため、接続によって</w:t>
      </w:r>
      <w:r w:rsidRPr="003446AF">
        <w:rPr>
          <w:rFonts w:ascii="Arial" w:eastAsia="MS PGothic" w:hAnsi="MS PGothic" w:cs="MS PGothic" w:hint="eastAsia"/>
          <w:lang w:val="en-US" w:eastAsia="ja-JP"/>
        </w:rPr>
        <w:t>スマートアンテナの受信を</w:t>
      </w:r>
      <w:r w:rsidR="00057406">
        <w:rPr>
          <w:rFonts w:ascii="Arial" w:eastAsia="MS PGothic" w:hAnsi="MS PGothic" w:cs="MS PGothic" w:hint="eastAsia"/>
          <w:lang w:val="en-US" w:eastAsia="ja-JP"/>
        </w:rPr>
        <w:t>妨害</w:t>
      </w:r>
      <w:r w:rsidRPr="003446AF">
        <w:rPr>
          <w:rFonts w:ascii="Arial" w:eastAsia="MS PGothic" w:hAnsi="MS PGothic" w:cs="MS PGothic" w:hint="eastAsia"/>
          <w:lang w:val="en-US" w:eastAsia="ja-JP"/>
        </w:rPr>
        <w:t>することがありません。</w:t>
      </w:r>
      <w:r w:rsidR="00057406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="002B50A3">
        <w:rPr>
          <w:rFonts w:ascii="Arial" w:eastAsia="MS PGothic" w:hAnsi="Arial" w:cs="Arial"/>
          <w:lang w:val="en-US" w:eastAsia="ja-JP"/>
        </w:rPr>
        <w:t>100Mbps</w:t>
      </w:r>
      <w:r w:rsidRPr="003446AF">
        <w:rPr>
          <w:rFonts w:ascii="Arial" w:eastAsia="MS PGothic" w:hAnsi="MS PGothic" w:cs="MS PGothic" w:hint="eastAsia"/>
          <w:lang w:val="en-US" w:eastAsia="ja-JP"/>
        </w:rPr>
        <w:t>を超える</w:t>
      </w:r>
      <w:r w:rsidR="00951365">
        <w:rPr>
          <w:rFonts w:ascii="Arial" w:eastAsia="MS PGothic" w:hAnsi="MS PGothic" w:cs="MS PGothic" w:hint="eastAsia"/>
          <w:lang w:val="en-US" w:eastAsia="ja-JP"/>
        </w:rPr>
        <w:t>速度では</w:t>
      </w:r>
      <w:r w:rsidR="00951365">
        <w:rPr>
          <w:rFonts w:ascii="Arial" w:eastAsia="MS PGothic" w:hAnsi="Arial" w:cs="Arial"/>
          <w:lang w:val="en-US" w:eastAsia="ja-JP"/>
        </w:rPr>
        <w:t>1Gbps</w:t>
      </w:r>
      <w:r w:rsidRPr="003446AF">
        <w:rPr>
          <w:rFonts w:ascii="Arial" w:eastAsia="MS PGothic" w:hAnsi="MS PGothic" w:cs="MS PGothic" w:hint="eastAsia"/>
          <w:lang w:val="en-US" w:eastAsia="ja-JP"/>
        </w:rPr>
        <w:t>イーサネット接続が必要です。</w:t>
      </w:r>
      <w:r w:rsidR="00951365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Pr="003446AF">
        <w:rPr>
          <w:rFonts w:ascii="Arial" w:eastAsia="MS PGothic" w:hAnsi="MS PGothic" w:cs="MS PGothic" w:hint="eastAsia"/>
          <w:lang w:val="en-US" w:eastAsia="ja-JP"/>
        </w:rPr>
        <w:t>さらに、現在の</w:t>
      </w:r>
      <w:r w:rsidRPr="003446AF">
        <w:rPr>
          <w:rFonts w:ascii="Arial" w:eastAsia="MS PGothic" w:hAnsi="Arial" w:cs="Arial"/>
          <w:lang w:val="en-US" w:eastAsia="ja-JP"/>
        </w:rPr>
        <w:t xml:space="preserve">RF </w:t>
      </w:r>
      <w:r w:rsidR="00951365">
        <w:rPr>
          <w:rFonts w:ascii="Arial" w:eastAsia="MS PGothic" w:hAnsi="MS PGothic" w:cs="MS PGothic" w:hint="eastAsia"/>
          <w:lang w:val="en-US" w:eastAsia="ja-JP"/>
        </w:rPr>
        <w:t>リンクをイーサネットデータリンクに置き換えると</w:t>
      </w:r>
      <w:r w:rsidRPr="003446AF">
        <w:rPr>
          <w:rFonts w:ascii="Arial" w:eastAsia="MS PGothic" w:hAnsi="MS PGothic" w:cs="MS PGothic" w:hint="eastAsia"/>
          <w:lang w:val="en-US" w:eastAsia="ja-JP"/>
        </w:rPr>
        <w:t>、</w:t>
      </w:r>
      <w:r w:rsidR="00951365">
        <w:rPr>
          <w:rFonts w:ascii="Arial" w:eastAsia="MS PGothic" w:hAnsi="Arial" w:cs="Arial"/>
          <w:lang w:val="en-US" w:eastAsia="ja-JP"/>
        </w:rPr>
        <w:t>LTE-A</w:t>
      </w:r>
      <w:r w:rsidR="00951365">
        <w:rPr>
          <w:rFonts w:ascii="Arial" w:eastAsia="MS PGothic" w:hAnsi="MS PGothic" w:cs="MS PGothic" w:hint="eastAsia"/>
          <w:lang w:val="en-US" w:eastAsia="ja-JP"/>
        </w:rPr>
        <w:t>パッケージだけでなく</w:t>
      </w:r>
      <w:r w:rsidRPr="003446AF">
        <w:rPr>
          <w:rFonts w:ascii="Arial" w:eastAsia="MS PGothic" w:hAnsi="MS PGothic" w:cs="MS PGothic" w:hint="eastAsia"/>
          <w:lang w:val="en-US" w:eastAsia="ja-JP"/>
        </w:rPr>
        <w:t>、デジタルラジオ等も統合することができます。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</w:p>
    <w:p w14:paraId="6F35A2D0" w14:textId="77777777" w:rsidR="001D5A5F" w:rsidRPr="003446AF" w:rsidRDefault="001D5A5F" w:rsidP="001D5A5F">
      <w:pPr>
        <w:rPr>
          <w:rFonts w:ascii="Arial" w:eastAsia="MS PGothic" w:hAnsi="Arial" w:cs="Times New Roman"/>
          <w:lang w:val="en-US" w:eastAsia="ja-JP"/>
        </w:rPr>
      </w:pPr>
    </w:p>
    <w:p w14:paraId="77B406E3" w14:textId="2F16D03C" w:rsidR="001D5A5F" w:rsidRPr="003446AF" w:rsidRDefault="001D5A5F" w:rsidP="001D5A5F">
      <w:pPr>
        <w:rPr>
          <w:rFonts w:ascii="Arial" w:eastAsia="MS PGothic" w:hAnsi="Arial" w:cs="Times New Roman"/>
          <w:lang w:val="en-US" w:eastAsia="ja-JP"/>
        </w:rPr>
      </w:pPr>
      <w:r w:rsidRPr="003446AF">
        <w:rPr>
          <w:rFonts w:ascii="Arial" w:eastAsia="MS PGothic" w:hAnsi="Arial" w:cs="Arial"/>
          <w:lang w:val="en-US" w:eastAsia="ja-JP"/>
        </w:rPr>
        <w:t xml:space="preserve">KDPOF </w:t>
      </w:r>
      <w:r w:rsidRPr="003446AF">
        <w:rPr>
          <w:rFonts w:ascii="Arial" w:eastAsia="MS PGothic" w:hAnsi="MS PGothic" w:cs="MS PGothic" w:hint="eastAsia"/>
          <w:lang w:val="en-US" w:eastAsia="ja-JP"/>
        </w:rPr>
        <w:t>は、テレマティクス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コントロール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モジュールのための</w:t>
      </w:r>
      <w:r w:rsidRPr="003446AF">
        <w:rPr>
          <w:rFonts w:ascii="Arial" w:eastAsia="MS PGothic" w:hAnsi="Arial" w:cs="Arial"/>
          <w:lang w:val="en-US" w:eastAsia="ja-JP"/>
        </w:rPr>
        <w:t xml:space="preserve">POF </w:t>
      </w:r>
      <w:r w:rsidRPr="003446AF">
        <w:rPr>
          <w:rFonts w:ascii="Arial" w:eastAsia="MS PGothic" w:hAnsi="MS PGothic" w:cs="MS PGothic" w:hint="eastAsia"/>
          <w:lang w:val="en-US" w:eastAsia="ja-JP"/>
        </w:rPr>
        <w:t>を介したギガビット</w:t>
      </w:r>
      <w:r w:rsidRPr="003446AF">
        <w:rPr>
          <w:rFonts w:ascii="Arial" w:eastAsia="MS PGothic" w:hAnsi="Arial" w:cs="Arial"/>
          <w:lang w:val="en-US" w:eastAsia="ja-JP"/>
        </w:rPr>
        <w:t xml:space="preserve"> </w:t>
      </w:r>
      <w:r w:rsidRPr="003446AF">
        <w:rPr>
          <w:rFonts w:ascii="Arial" w:eastAsia="MS PGothic" w:hAnsi="MS PGothic" w:cs="MS PGothic" w:hint="eastAsia"/>
          <w:lang w:val="en-US" w:eastAsia="ja-JP"/>
        </w:rPr>
        <w:t>イーサネットの光学接続コンセプトを、</w:t>
      </w:r>
      <w:r w:rsidRPr="003446AF">
        <w:rPr>
          <w:rFonts w:ascii="Arial" w:eastAsia="MS PGothic" w:hAnsi="Arial" w:cs="Arial"/>
          <w:lang w:val="en-US" w:eastAsia="ja-JP"/>
        </w:rPr>
        <w:t xml:space="preserve">2019 </w:t>
      </w:r>
      <w:r w:rsidRPr="003446AF">
        <w:rPr>
          <w:rFonts w:ascii="Arial" w:eastAsia="MS PGothic" w:hAnsi="MS PGothic" w:cs="MS PGothic" w:hint="eastAsia"/>
          <w:lang w:val="en-US" w:eastAsia="ja-JP"/>
        </w:rPr>
        <w:t>年</w:t>
      </w:r>
      <w:r w:rsidRPr="003446AF">
        <w:rPr>
          <w:rFonts w:ascii="Arial" w:eastAsia="MS PGothic" w:hAnsi="Arial" w:cs="Arial"/>
          <w:lang w:val="en-US" w:eastAsia="ja-JP"/>
        </w:rPr>
        <w:t xml:space="preserve">6 </w:t>
      </w:r>
      <w:r w:rsidRPr="003446AF">
        <w:rPr>
          <w:rFonts w:ascii="Arial" w:eastAsia="MS PGothic" w:hAnsi="MS PGothic" w:cs="MS PGothic" w:hint="eastAsia"/>
          <w:lang w:val="en-US" w:eastAsia="ja-JP"/>
        </w:rPr>
        <w:t>月</w:t>
      </w:r>
      <w:r w:rsidRPr="003446AF">
        <w:rPr>
          <w:rFonts w:ascii="Arial" w:eastAsia="MS PGothic" w:hAnsi="Arial" w:cs="Arial"/>
          <w:lang w:val="en-US" w:eastAsia="ja-JP"/>
        </w:rPr>
        <w:t xml:space="preserve">5 </w:t>
      </w:r>
      <w:r w:rsidRPr="003446AF">
        <w:rPr>
          <w:rFonts w:ascii="Arial" w:eastAsia="MS PGothic" w:hAnsi="MS PGothic" w:cs="MS PGothic" w:hint="eastAsia"/>
          <w:lang w:val="en-US" w:eastAsia="ja-JP"/>
        </w:rPr>
        <w:t>日および</w:t>
      </w:r>
      <w:r w:rsidRPr="003446AF">
        <w:rPr>
          <w:rFonts w:ascii="Arial" w:eastAsia="MS PGothic" w:hAnsi="Arial" w:cs="Arial"/>
          <w:lang w:val="en-US" w:eastAsia="ja-JP"/>
        </w:rPr>
        <w:t xml:space="preserve">6 </w:t>
      </w:r>
      <w:r w:rsidRPr="003446AF">
        <w:rPr>
          <w:rFonts w:ascii="Arial" w:eastAsia="MS PGothic" w:hAnsi="MS PGothic" w:cs="MS PGothic" w:hint="eastAsia"/>
          <w:lang w:val="en-US" w:eastAsia="ja-JP"/>
        </w:rPr>
        <w:t>日、大阪で開催される</w:t>
      </w:r>
      <w:r w:rsidRPr="003446AF">
        <w:rPr>
          <w:rFonts w:ascii="Arial" w:eastAsia="MS PGothic" w:hAnsi="Arial" w:cs="Arial"/>
          <w:lang w:val="en-US" w:eastAsia="ja-JP"/>
        </w:rPr>
        <w:t>Nikkei Tech Days</w:t>
      </w:r>
      <w:r w:rsidR="00714AC8">
        <w:rPr>
          <w:rFonts w:ascii="Arial" w:eastAsia="MS PGothic" w:hAnsi="MS PGothic" w:cs="MS PGothic" w:hint="eastAsia"/>
          <w:lang w:val="en-US" w:eastAsia="ja-JP"/>
        </w:rPr>
        <w:t>にて</w:t>
      </w:r>
      <w:r w:rsidRPr="003446AF">
        <w:rPr>
          <w:rFonts w:ascii="Arial" w:eastAsia="MS PGothic" w:hAnsi="MS PGothic" w:cs="MS PGothic" w:hint="eastAsia"/>
          <w:lang w:val="en-US" w:eastAsia="ja-JP"/>
        </w:rPr>
        <w:t>発表する予定です。</w:t>
      </w:r>
    </w:p>
    <w:p w14:paraId="50792016" w14:textId="77777777" w:rsidR="001D5A5F" w:rsidRPr="003446AF" w:rsidRDefault="001D5A5F" w:rsidP="001D5A5F">
      <w:pPr>
        <w:rPr>
          <w:rFonts w:ascii="Arial" w:eastAsia="MS PGothic" w:hAnsi="Arial" w:cs="Times New Roman"/>
          <w:lang w:val="en-US" w:eastAsia="ja-JP"/>
        </w:rPr>
      </w:pPr>
    </w:p>
    <w:p w14:paraId="51D0BBF1" w14:textId="77777777" w:rsidR="001D5A5F" w:rsidRPr="003446AF" w:rsidRDefault="001D5A5F" w:rsidP="001D5A5F">
      <w:pPr>
        <w:rPr>
          <w:rFonts w:ascii="Arial" w:eastAsia="MS PGothic" w:hAnsi="Arial" w:cs="Times New Roman"/>
          <w:b/>
          <w:bCs/>
          <w:lang w:val="en-US" w:eastAsia="ja-JP"/>
        </w:rPr>
      </w:pPr>
      <w:r w:rsidRPr="003446AF">
        <w:rPr>
          <w:rFonts w:ascii="Arial" w:eastAsia="MS PGothic" w:hAnsi="MS PGothic" w:cs="MS PGothic" w:hint="eastAsia"/>
          <w:b/>
          <w:bCs/>
          <w:lang w:val="en-US" w:eastAsia="ja-JP"/>
        </w:rPr>
        <w:t>スマートアンテナのための光学接続コンセプト</w:t>
      </w:r>
    </w:p>
    <w:p w14:paraId="4FC6DF1F" w14:textId="77777777" w:rsidR="001D5A5F" w:rsidRPr="003446AF" w:rsidRDefault="001D5A5F" w:rsidP="001D5A5F">
      <w:pPr>
        <w:rPr>
          <w:rFonts w:ascii="Arial" w:eastAsia="MS PGothic" w:hAnsi="Arial" w:cs="Times New Roman"/>
          <w:lang w:val="en-US" w:eastAsia="ja-JP"/>
        </w:rPr>
      </w:pPr>
    </w:p>
    <w:p w14:paraId="1C8DC0AA" w14:textId="041938ED" w:rsidR="00C2638A" w:rsidRPr="00AA3EB2" w:rsidRDefault="00A84D35" w:rsidP="00AA3EB2">
      <w:pPr>
        <w:jc w:val="both"/>
        <w:rPr>
          <w:rFonts w:ascii="Arial" w:eastAsia="MS PGothic" w:hAnsi="Arial" w:cs="Times New Roman"/>
          <w:lang w:val="en-US" w:eastAsia="ja-JP"/>
        </w:rPr>
      </w:pPr>
      <w:r>
        <w:rPr>
          <w:rFonts w:ascii="Arial" w:eastAsia="MS PGothic" w:hAnsi="MS PGothic" w:cs="MS PGothic" w:hint="eastAsia"/>
          <w:lang w:val="en-US" w:eastAsia="ja-JP"/>
        </w:rPr>
        <w:t>新プラスチック、合成素材や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クリスタル</w:t>
      </w:r>
      <w:r>
        <w:rPr>
          <w:rFonts w:ascii="Arial" w:eastAsia="MS PGothic" w:hAnsi="MS PGothic" w:cs="MS PGothic" w:hint="eastAsia"/>
          <w:lang w:val="en-US" w:eastAsia="ja-JP"/>
        </w:rPr>
        <w:t>のルーフ或いは開閉式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ルーフの</w:t>
      </w:r>
      <w:r w:rsidR="00726430">
        <w:rPr>
          <w:rFonts w:ascii="Arial" w:eastAsia="MS PGothic" w:hAnsi="MS PGothic" w:cs="MS PGothic" w:hint="eastAsia"/>
          <w:lang w:val="en-US" w:eastAsia="ja-JP"/>
        </w:rPr>
        <w:t>場合、車内で発生した電磁ノイズからアンテナを保護するシールドが施され</w:t>
      </w:r>
      <w:r w:rsidR="0036601D">
        <w:rPr>
          <w:rFonts w:ascii="Arial" w:eastAsia="MS PGothic" w:hAnsi="MS PGothic" w:cs="MS PGothic" w:hint="eastAsia"/>
          <w:lang w:val="en-US" w:eastAsia="ja-JP"/>
        </w:rPr>
        <w:t>ません。そのため、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統合スマートアンテナ（</w:t>
      </w:r>
      <w:r w:rsidR="001D5A5F" w:rsidRPr="003446AF">
        <w:rPr>
          <w:rFonts w:ascii="Arial" w:eastAsia="MS PGothic" w:hAnsi="Arial" w:cs="Arial"/>
          <w:lang w:val="en-US" w:eastAsia="ja-JP"/>
        </w:rPr>
        <w:t>ISA</w:t>
      </w:r>
      <w:r w:rsidR="00726430">
        <w:rPr>
          <w:rFonts w:ascii="Arial" w:eastAsia="MS PGothic" w:hAnsi="MS PGothic" w:cs="MS PGothic" w:hint="eastAsia"/>
          <w:lang w:val="en-US" w:eastAsia="ja-JP"/>
        </w:rPr>
        <w:t>）回路に</w:t>
      </w:r>
      <w:r w:rsidR="00422833">
        <w:rPr>
          <w:rFonts w:ascii="Arial" w:eastAsia="MS PGothic" w:hAnsi="MS PGothic" w:cs="MS PGothic" w:hint="eastAsia"/>
          <w:lang w:val="en-US" w:eastAsia="ja-JP"/>
        </w:rPr>
        <w:t>回帰する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同軸ケ</w:t>
      </w:r>
      <w:r w:rsidR="0036601D">
        <w:rPr>
          <w:rFonts w:ascii="Arial" w:eastAsia="MS PGothic" w:hAnsi="MS PGothic" w:cs="MS PGothic" w:hint="eastAsia"/>
          <w:lang w:val="en-US" w:eastAsia="ja-JP"/>
        </w:rPr>
        <w:t>ーブルから放出される</w:t>
      </w:r>
      <w:r w:rsidR="00726430">
        <w:rPr>
          <w:rFonts w:ascii="Arial" w:eastAsia="MS PGothic" w:hAnsi="MS PGothic" w:cs="MS PGothic" w:hint="eastAsia"/>
          <w:lang w:val="en-US" w:eastAsia="ja-JP"/>
        </w:rPr>
        <w:t>大量のエネル</w:t>
      </w:r>
      <w:r w:rsidR="0036601D">
        <w:rPr>
          <w:rFonts w:ascii="Arial" w:eastAsia="MS PGothic" w:hAnsi="MS PGothic" w:cs="MS PGothic" w:hint="eastAsia"/>
          <w:lang w:val="en-US" w:eastAsia="ja-JP"/>
        </w:rPr>
        <w:t>ギーにより</w:t>
      </w:r>
      <w:r w:rsidR="00726430">
        <w:rPr>
          <w:rFonts w:ascii="Arial" w:eastAsia="MS PGothic" w:hAnsi="MS PGothic" w:cs="MS PGothic" w:hint="eastAsia"/>
          <w:lang w:val="en-US" w:eastAsia="ja-JP"/>
        </w:rPr>
        <w:t>アンテナの性能を著しく低下させ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ます。</w:t>
      </w:r>
      <w:r w:rsidR="00726430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="001D5A5F" w:rsidRPr="003446AF">
        <w:rPr>
          <w:rFonts w:ascii="Arial" w:eastAsia="MS PGothic" w:hAnsi="Arial" w:cs="Arial"/>
          <w:lang w:val="en-US" w:eastAsia="ja-JP"/>
        </w:rPr>
        <w:t xml:space="preserve">EMC </w:t>
      </w:r>
      <w:r w:rsidR="00170348">
        <w:rPr>
          <w:rFonts w:ascii="Arial" w:eastAsia="MS PGothic" w:hAnsi="MS PGothic" w:cs="MS PGothic" w:hint="eastAsia"/>
          <w:lang w:val="en-US" w:eastAsia="ja-JP"/>
        </w:rPr>
        <w:t>フリー特性の</w:t>
      </w:r>
      <w:r w:rsidR="00170348">
        <w:rPr>
          <w:rFonts w:ascii="Arial" w:eastAsia="MS PGothic" w:hAnsi="Arial" w:cs="Arial"/>
          <w:lang w:val="en-US" w:eastAsia="ja-JP"/>
        </w:rPr>
        <w:t>POF</w:t>
      </w:r>
      <w:r w:rsidR="00170348">
        <w:rPr>
          <w:rFonts w:ascii="Arial" w:eastAsia="MS PGothic" w:hAnsi="Arial" w:cs="Arial" w:hint="eastAsia"/>
          <w:lang w:val="en-US" w:eastAsia="ja-JP"/>
        </w:rPr>
        <w:t>で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は、上記の</w:t>
      </w:r>
      <w:r w:rsidR="00422833">
        <w:rPr>
          <w:rFonts w:ascii="Arial" w:eastAsia="MS PGothic" w:hAnsi="MS PGothic" w:cs="MS PGothic" w:hint="eastAsia"/>
          <w:lang w:val="en-US" w:eastAsia="ja-JP"/>
        </w:rPr>
        <w:t>ような回帰状況を回避することができるため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イーサネット接続に最適な素材です。</w:t>
      </w:r>
      <w:r w:rsidR="008A66D9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さらに、</w:t>
      </w:r>
      <w:r w:rsidR="001D5A5F">
        <w:rPr>
          <w:rFonts w:ascii="Arial" w:eastAsia="MS PGothic" w:hAnsi="Arial" w:cs="Arial"/>
          <w:lang w:val="en-US" w:eastAsia="ja-JP"/>
        </w:rPr>
        <w:t>EMC</w:t>
      </w:r>
      <w:r w:rsidR="00100260">
        <w:rPr>
          <w:rFonts w:ascii="Arial" w:eastAsia="MS PGothic" w:hAnsi="MS PGothic" w:cs="MS PGothic" w:hint="eastAsia"/>
          <w:lang w:val="en-US" w:eastAsia="ja-JP"/>
        </w:rPr>
        <w:t>問題がない接続であれば、車両の設定においてアンテナモジュールの位置決めを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しなおすことが</w:t>
      </w:r>
      <w:r w:rsidR="00100260">
        <w:rPr>
          <w:rFonts w:ascii="Arial" w:eastAsia="MS PGothic" w:hAnsi="MS PGothic" w:cs="MS PGothic" w:hint="eastAsia"/>
          <w:lang w:val="en-US" w:eastAsia="ja-JP"/>
        </w:rPr>
        <w:t>簡単に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できます。</w:t>
      </w:r>
      <w:r w:rsidR="00630B26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また、ギガビット</w:t>
      </w:r>
      <w:r w:rsidR="00630B26">
        <w:rPr>
          <w:rFonts w:ascii="Arial" w:eastAsia="MS PGothic" w:hAnsi="Arial" w:cs="Arial"/>
          <w:lang w:val="en-US" w:eastAsia="ja-JP"/>
        </w:rPr>
        <w:t>POF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トランシーバーのイーサネット（</w:t>
      </w:r>
      <w:r w:rsidR="001D5A5F" w:rsidRPr="003446AF">
        <w:rPr>
          <w:rFonts w:ascii="Arial" w:eastAsia="MS PGothic" w:hAnsi="Arial" w:cs="Arial"/>
          <w:lang w:val="en-US" w:eastAsia="ja-JP"/>
        </w:rPr>
        <w:t>SGMII/RGMII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）ホストバスにより、既存の</w:t>
      </w:r>
      <w:r w:rsidR="00630B26">
        <w:rPr>
          <w:rFonts w:ascii="Arial" w:eastAsia="MS PGothic" w:hAnsi="Arial" w:cs="Arial"/>
          <w:lang w:val="en-US" w:eastAsia="ja-JP"/>
        </w:rPr>
        <w:t xml:space="preserve"> ISA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チップセットを問題なく統合することができます。</w:t>
      </w:r>
      <w:r w:rsidR="00D162F5">
        <w:rPr>
          <w:rFonts w:ascii="Arial" w:eastAsia="MS PGothic" w:hAnsi="MS PGothic" w:cs="MS PGothic" w:hint="eastAsia"/>
          <w:lang w:val="en-US" w:eastAsia="ja-JP"/>
        </w:rPr>
        <w:t xml:space="preserve">　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さらに、</w:t>
      </w:r>
      <w:r w:rsidR="001D5A5F" w:rsidRPr="003446AF">
        <w:rPr>
          <w:rFonts w:ascii="Arial" w:eastAsia="MS PGothic" w:hAnsi="Arial" w:cs="Arial"/>
          <w:lang w:val="en-US" w:eastAsia="ja-JP"/>
        </w:rPr>
        <w:t xml:space="preserve">POF </w:t>
      </w:r>
      <w:r w:rsidR="009A446C">
        <w:rPr>
          <w:rFonts w:ascii="Arial" w:eastAsia="MS PGothic" w:hAnsi="MS PGothic" w:cs="MS PGothic" w:hint="eastAsia"/>
          <w:lang w:val="en-US" w:eastAsia="ja-JP"/>
        </w:rPr>
        <w:t>を介したイーサネット接続のギガビット容</w:t>
      </w:r>
      <w:r w:rsidR="009A446C">
        <w:rPr>
          <w:rFonts w:ascii="Arial" w:eastAsia="MS PGothic" w:hAnsi="MS PGothic" w:cs="MS PGothic" w:hint="eastAsia"/>
          <w:lang w:val="en-US" w:eastAsia="ja-JP"/>
        </w:rPr>
        <w:lastRenderedPageBreak/>
        <w:t>量により、データリンクは</w:t>
      </w:r>
      <w:r w:rsidR="001D5A5F" w:rsidRPr="003446AF">
        <w:rPr>
          <w:rFonts w:ascii="Arial" w:eastAsia="MS PGothic" w:hAnsi="Arial" w:cs="Arial"/>
          <w:lang w:val="en-US" w:eastAsia="ja-JP"/>
        </w:rPr>
        <w:t>LTE-A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、</w:t>
      </w:r>
      <w:r w:rsidR="001D5A5F" w:rsidRPr="003446AF">
        <w:rPr>
          <w:rFonts w:ascii="Arial" w:eastAsia="MS PGothic" w:hAnsi="Arial" w:cs="Arial"/>
          <w:lang w:val="en-US" w:eastAsia="ja-JP"/>
        </w:rPr>
        <w:t>Wi-Fi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、</w:t>
      </w:r>
      <w:r w:rsidR="001D5A5F" w:rsidRPr="003446AF">
        <w:rPr>
          <w:rFonts w:ascii="Arial" w:eastAsia="MS PGothic" w:hAnsi="Arial" w:cs="Arial"/>
          <w:lang w:val="en-US" w:eastAsia="ja-JP"/>
        </w:rPr>
        <w:t>V2x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、</w:t>
      </w:r>
      <w:r w:rsidR="001D5A5F" w:rsidRPr="003446AF">
        <w:rPr>
          <w:rFonts w:ascii="Arial" w:eastAsia="MS PGothic" w:hAnsi="Arial" w:cs="Arial"/>
          <w:lang w:val="en-US" w:eastAsia="ja-JP"/>
        </w:rPr>
        <w:t>RDS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、</w:t>
      </w:r>
      <w:r w:rsidR="009A446C">
        <w:rPr>
          <w:rFonts w:ascii="Arial" w:eastAsia="MS PGothic" w:hAnsi="Arial" w:cs="Arial"/>
          <w:lang w:val="en-US" w:eastAsia="ja-JP"/>
        </w:rPr>
        <w:t>DAB</w:t>
      </w:r>
      <w:r w:rsidR="009A446C">
        <w:rPr>
          <w:rFonts w:ascii="Arial" w:eastAsia="MS PGothic" w:hAnsi="MS PGothic" w:cs="MS PGothic" w:hint="eastAsia"/>
          <w:lang w:val="en-US" w:eastAsia="ja-JP"/>
        </w:rPr>
        <w:t>ラジオ等の様々なデータストリームを</w:t>
      </w:r>
      <w:r w:rsidR="001D5A5F" w:rsidRPr="003446AF">
        <w:rPr>
          <w:rFonts w:ascii="Arial" w:eastAsia="MS PGothic" w:hAnsi="MS PGothic" w:cs="MS PGothic" w:hint="eastAsia"/>
          <w:lang w:val="en-US" w:eastAsia="ja-JP"/>
        </w:rPr>
        <w:t>まとめることができます。</w:t>
      </w:r>
    </w:p>
    <w:p w14:paraId="13A362C5" w14:textId="77777777" w:rsidR="00865DD2" w:rsidRDefault="00865DD2" w:rsidP="00C2638A">
      <w:pPr>
        <w:rPr>
          <w:lang w:val="en-US" w:eastAsia="ja-JP"/>
        </w:rPr>
      </w:pPr>
    </w:p>
    <w:p w14:paraId="7643FC56" w14:textId="77777777" w:rsidR="00C2638A" w:rsidRDefault="00C2638A" w:rsidP="00BF5EC7">
      <w:pPr>
        <w:rPr>
          <w:rFonts w:ascii="Arial" w:eastAsia="MS Gothi" w:hAnsi="Arial" w:cs="MS Gothi"/>
          <w:b/>
          <w:bCs/>
          <w:lang w:val="en-US" w:eastAsia="ja-JP"/>
        </w:rPr>
      </w:pPr>
    </w:p>
    <w:p w14:paraId="48FDD85F" w14:textId="77777777" w:rsidR="00A05F9E" w:rsidRPr="00EA6A85" w:rsidRDefault="00A05F9E" w:rsidP="00BF5EC7">
      <w:pPr>
        <w:rPr>
          <w:rFonts w:ascii="Arial" w:eastAsia="MS Gothi" w:hAnsi="Arial"/>
          <w:b/>
          <w:bCs/>
          <w:lang w:val="en-US"/>
        </w:rPr>
      </w:pPr>
      <w:r w:rsidRPr="00EA6A85">
        <w:rPr>
          <w:rFonts w:ascii="Arial" w:eastAsia="MS Gothi" w:hAnsi="Arial" w:cs="MS Gothi" w:hint="eastAsia"/>
          <w:b/>
          <w:bCs/>
          <w:lang w:val="en-US"/>
        </w:rPr>
        <w:t>画像</w:t>
      </w:r>
    </w:p>
    <w:p w14:paraId="4D629F6F" w14:textId="77777777" w:rsidR="00A05F9E" w:rsidRPr="00EA6A85" w:rsidRDefault="00A05F9E" w:rsidP="00BF5EC7">
      <w:pPr>
        <w:rPr>
          <w:rFonts w:ascii="Arial" w:eastAsia="MS Gothi" w:hAnsi="Arial"/>
          <w:lang w:val="en-US"/>
        </w:rPr>
      </w:pPr>
    </w:p>
    <w:tbl>
      <w:tblPr>
        <w:tblW w:w="9066" w:type="dxa"/>
        <w:tblInd w:w="-106" w:type="dxa"/>
        <w:tblLook w:val="00A0" w:firstRow="1" w:lastRow="0" w:firstColumn="1" w:lastColumn="0" w:noHBand="0" w:noVBand="0"/>
      </w:tblPr>
      <w:tblGrid>
        <w:gridCol w:w="1976"/>
        <w:gridCol w:w="271"/>
        <w:gridCol w:w="6819"/>
      </w:tblGrid>
      <w:tr w:rsidR="00A05F9E" w:rsidRPr="002F3772" w14:paraId="0DE9A356" w14:textId="77777777">
        <w:trPr>
          <w:trHeight w:hRule="exact" w:val="1701"/>
        </w:trPr>
        <w:tc>
          <w:tcPr>
            <w:tcW w:w="1936" w:type="dxa"/>
          </w:tcPr>
          <w:p w14:paraId="5B8B46E1" w14:textId="2F52AE4C" w:rsidR="00A05F9E" w:rsidRPr="00BD6CC7" w:rsidRDefault="00B9221B" w:rsidP="00BF5EC7">
            <w:pPr>
              <w:rPr>
                <w:rFonts w:ascii="Arial" w:eastAsia="MS Gothi" w:hAnsi="Arial"/>
                <w:highlight w:val="lightGray"/>
                <w:lang w:val="en-US"/>
              </w:rPr>
            </w:pPr>
            <w:r>
              <w:rPr>
                <w:rFonts w:ascii="Arial" w:eastAsia="MS Gothi" w:hAnsi="Arial"/>
                <w:noProof/>
                <w:lang w:eastAsia="de-DE"/>
              </w:rPr>
              <w:drawing>
                <wp:inline distT="0" distB="0" distL="0" distR="0" wp14:anchorId="11F57314" wp14:editId="4A91A742">
                  <wp:extent cx="1108710" cy="1079145"/>
                  <wp:effectExtent l="0" t="0" r="889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telematics-control-module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9" r="20346"/>
                          <a:stretch/>
                        </pic:blipFill>
                        <pic:spPr bwMode="auto">
                          <a:xfrm>
                            <a:off x="0" y="0"/>
                            <a:ext cx="1109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92B129D" w14:textId="77777777" w:rsidR="00A05F9E" w:rsidRPr="001D5A5F" w:rsidRDefault="00A05F9E" w:rsidP="00BF5EC7">
            <w:pPr>
              <w:rPr>
                <w:rFonts w:ascii="Arial" w:eastAsia="MS Gothi" w:hAnsi="Arial"/>
                <w:sz w:val="22"/>
                <w:szCs w:val="22"/>
                <w:lang w:val="en-US"/>
              </w:rPr>
            </w:pPr>
          </w:p>
        </w:tc>
        <w:tc>
          <w:tcPr>
            <w:tcW w:w="6858" w:type="dxa"/>
          </w:tcPr>
          <w:p w14:paraId="5475C196" w14:textId="23F7078C" w:rsidR="00A05F9E" w:rsidRPr="001D5A5F" w:rsidRDefault="00A05F9E" w:rsidP="004455C7">
            <w:pPr>
              <w:ind w:right="-141"/>
              <w:rPr>
                <w:rFonts w:ascii="Arial" w:eastAsia="ＭＳ Ｐゴシック" w:hAnsi="Arial"/>
                <w:b/>
                <w:bCs/>
                <w:sz w:val="22"/>
                <w:szCs w:val="22"/>
                <w:lang w:val="en-US" w:eastAsia="ja-JP"/>
              </w:rPr>
            </w:pPr>
            <w:r w:rsidRPr="001D5A5F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画像</w:t>
            </w:r>
            <w:r w:rsidRPr="001D5A5F">
              <w:rPr>
                <w:rFonts w:ascii="Arial" w:eastAsia="ＭＳ Ｐゴシック" w:hAnsi="Arial" w:cs="Arial"/>
                <w:sz w:val="22"/>
                <w:szCs w:val="22"/>
                <w:lang w:val="en-US" w:eastAsia="ja-JP"/>
              </w:rPr>
              <w:t xml:space="preserve"> 1</w:t>
            </w:r>
            <w:r w:rsidRPr="001D5A5F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en-US" w:eastAsia="ja-JP"/>
              </w:rPr>
              <w:t>：</w:t>
            </w:r>
            <w:r w:rsidR="001D5A5F" w:rsidRPr="001D5A5F">
              <w:rPr>
                <w:rFonts w:ascii="Arial" w:eastAsia="MS PGothic" w:hAnsi="Arial" w:cs="Arial"/>
                <w:sz w:val="22"/>
                <w:szCs w:val="22"/>
                <w:lang w:val="en-US" w:eastAsia="ja-JP"/>
              </w:rPr>
              <w:t xml:space="preserve">KDPOF </w:t>
            </w:r>
            <w:r w:rsidR="001D5A5F" w:rsidRPr="001D5A5F">
              <w:rPr>
                <w:rFonts w:ascii="Arial" w:eastAsia="MS PGothic" w:hAnsi="MS PGothic" w:cs="MS PGothic" w:hint="eastAsia"/>
                <w:sz w:val="22"/>
                <w:szCs w:val="22"/>
                <w:lang w:val="en-US" w:eastAsia="ja-JP"/>
              </w:rPr>
              <w:t>がテレマティクス</w:t>
            </w:r>
            <w:r w:rsidR="001D5A5F" w:rsidRPr="001D5A5F">
              <w:rPr>
                <w:rFonts w:ascii="Arial" w:eastAsia="MS PGothic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1D5A5F" w:rsidRPr="001D5A5F">
              <w:rPr>
                <w:rFonts w:ascii="Arial" w:eastAsia="MS PGothic" w:hAnsi="MS PGothic" w:cs="MS PGothic" w:hint="eastAsia"/>
                <w:sz w:val="22"/>
                <w:szCs w:val="22"/>
                <w:lang w:val="en-US" w:eastAsia="ja-JP"/>
              </w:rPr>
              <w:t>コントロール</w:t>
            </w:r>
            <w:r w:rsidR="001D5A5F" w:rsidRPr="001D5A5F">
              <w:rPr>
                <w:rFonts w:ascii="Arial" w:eastAsia="MS PGothic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1D5A5F" w:rsidRPr="001D5A5F">
              <w:rPr>
                <w:rFonts w:ascii="Arial" w:eastAsia="MS PGothic" w:hAnsi="MS PGothic" w:cs="MS PGothic" w:hint="eastAsia"/>
                <w:sz w:val="22"/>
                <w:szCs w:val="22"/>
                <w:lang w:val="en-US" w:eastAsia="ja-JP"/>
              </w:rPr>
              <w:t>モジュールのための光学接続コンセプトを発表</w:t>
            </w:r>
          </w:p>
          <w:p w14:paraId="44908C4E" w14:textId="77777777" w:rsidR="00A05F9E" w:rsidRPr="001D5A5F" w:rsidRDefault="00A05F9E" w:rsidP="0086781F">
            <w:pPr>
              <w:rPr>
                <w:rFonts w:ascii="Arial" w:eastAsia="ＭＳ Ｐゴシック" w:hAnsi="Arial"/>
                <w:color w:val="000000"/>
                <w:sz w:val="22"/>
                <w:szCs w:val="22"/>
                <w:lang w:val="en-US" w:eastAsia="ja-JP"/>
              </w:rPr>
            </w:pPr>
            <w:bookmarkStart w:id="0" w:name="_GoBack"/>
            <w:bookmarkEnd w:id="0"/>
          </w:p>
          <w:p w14:paraId="78636CFE" w14:textId="77777777" w:rsidR="00A05F9E" w:rsidRPr="001D5A5F" w:rsidRDefault="00A05F9E" w:rsidP="0086781F">
            <w:pPr>
              <w:rPr>
                <w:rFonts w:ascii="Arial" w:eastAsia="ＭＳ Ｐゴシック" w:hAnsi="Arial" w:cs="Arial"/>
                <w:color w:val="000000"/>
                <w:sz w:val="22"/>
                <w:szCs w:val="22"/>
                <w:lang w:val="en-US" w:eastAsia="ja-JP"/>
              </w:rPr>
            </w:pPr>
            <w:r w:rsidRPr="001D5A5F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著作権：</w:t>
            </w:r>
            <w:r w:rsidRPr="001D5A5F">
              <w:rPr>
                <w:rFonts w:ascii="Arial" w:eastAsia="ＭＳ Ｐゴシック" w:hAnsi="Arial" w:cs="Arial"/>
                <w:sz w:val="22"/>
                <w:szCs w:val="22"/>
                <w:lang w:val="en-US" w:eastAsia="ja-JP"/>
              </w:rPr>
              <w:t xml:space="preserve"> </w:t>
            </w:r>
            <w:r w:rsidRPr="001D5A5F">
              <w:rPr>
                <w:rFonts w:ascii="Arial" w:eastAsia="ＭＳ Ｐゴシック" w:hAnsi="Arial" w:cs="Arial"/>
                <w:color w:val="000000"/>
                <w:sz w:val="22"/>
                <w:szCs w:val="22"/>
                <w:lang w:val="en-US" w:eastAsia="ja-JP"/>
              </w:rPr>
              <w:t>KDPOF</w:t>
            </w:r>
          </w:p>
          <w:p w14:paraId="19593241" w14:textId="4985155E" w:rsidR="00A05F9E" w:rsidRPr="001D5A5F" w:rsidRDefault="00A05F9E" w:rsidP="0086781F">
            <w:pPr>
              <w:rPr>
                <w:rFonts w:ascii="Arial" w:eastAsia="MS Gothi" w:hAnsi="Arial"/>
                <w:sz w:val="22"/>
                <w:szCs w:val="22"/>
                <w:lang w:val="en-US" w:eastAsia="ja-JP"/>
              </w:rPr>
            </w:pPr>
            <w:r w:rsidRPr="001D5A5F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ダウンロード：</w:t>
            </w:r>
            <w:r w:rsidRPr="001D5A5F">
              <w:rPr>
                <w:rFonts w:ascii="Arial" w:eastAsia="ＭＳ Ｐゴシック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C2638A" w:rsidRPr="001D5A5F">
              <w:rPr>
                <w:color w:val="000000" w:themeColor="text1"/>
                <w:sz w:val="22"/>
                <w:szCs w:val="22"/>
                <w:lang w:val="en-US"/>
              </w:rPr>
              <w:t>http://www.ahlendorf-news.com/media/news/images/KDPOF-telematics-control-module-H.jpg</w:t>
            </w:r>
          </w:p>
        </w:tc>
      </w:tr>
      <w:tr w:rsidR="00A05F9E" w:rsidRPr="002F3772" w14:paraId="68EEB810" w14:textId="77777777">
        <w:trPr>
          <w:trHeight w:hRule="exact" w:val="284"/>
        </w:trPr>
        <w:tc>
          <w:tcPr>
            <w:tcW w:w="1936" w:type="dxa"/>
          </w:tcPr>
          <w:p w14:paraId="572BC4CD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</w:tc>
        <w:tc>
          <w:tcPr>
            <w:tcW w:w="272" w:type="dxa"/>
          </w:tcPr>
          <w:p w14:paraId="4529CCE8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</w:tc>
        <w:tc>
          <w:tcPr>
            <w:tcW w:w="6858" w:type="dxa"/>
          </w:tcPr>
          <w:p w14:paraId="6FA6B15A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</w:tc>
      </w:tr>
      <w:tr w:rsidR="00A05F9E" w:rsidRPr="002F3772" w14:paraId="7DE667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9182D15" w14:textId="020131C0" w:rsidR="00A05F9E" w:rsidRPr="00EA6A85" w:rsidRDefault="00133196" w:rsidP="00BF5EC7">
            <w:pPr>
              <w:rPr>
                <w:rFonts w:ascii="Arial" w:eastAsia="MS Gothi" w:hAnsi="Arial"/>
                <w:lang w:val="en-US"/>
              </w:rPr>
            </w:pPr>
            <w:r>
              <w:rPr>
                <w:rFonts w:ascii="Arial" w:eastAsia="MS Gothi" w:hAnsi="Arial"/>
                <w:noProof/>
                <w:lang w:eastAsia="de-DE"/>
              </w:rPr>
              <w:drawing>
                <wp:inline distT="0" distB="0" distL="0" distR="0" wp14:anchorId="19CC6188" wp14:editId="0D654B2A">
                  <wp:extent cx="1019175" cy="1019175"/>
                  <wp:effectExtent l="0" t="0" r="9525" b="952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F864E5B" w14:textId="77777777" w:rsidR="00A05F9E" w:rsidRPr="00EA6A85" w:rsidRDefault="00A05F9E" w:rsidP="00BF5EC7">
            <w:pPr>
              <w:rPr>
                <w:rFonts w:ascii="Arial" w:eastAsia="MS Gothi" w:hAnsi="Arial"/>
                <w:lang w:val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E78B6B9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画像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 2</w:t>
            </w: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：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KDPOF CEO </w:t>
            </w: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および共同創立者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>Carlos Pardo</w:t>
            </w:r>
            <w:r w:rsidRPr="00AE0B88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（カルロス・パルド）</w:t>
            </w:r>
          </w:p>
          <w:p w14:paraId="7806C3DA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  <w:p w14:paraId="36946AB9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著作権：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 KDPOF</w:t>
            </w:r>
          </w:p>
          <w:p w14:paraId="76CEFDAA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ダウンロード：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 http</w:t>
            </w:r>
            <w:r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>s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>://www.ahlendorf-news.com/media/news/images/KDPOF-Carlos-Pardo-H.jpg</w:t>
            </w:r>
          </w:p>
        </w:tc>
      </w:tr>
    </w:tbl>
    <w:p w14:paraId="0B18E190" w14:textId="77777777" w:rsidR="00A05F9E" w:rsidRPr="00EA6A85" w:rsidRDefault="00A05F9E" w:rsidP="00BF5EC7">
      <w:pPr>
        <w:rPr>
          <w:rFonts w:ascii="Arial" w:eastAsia="MS Gothi" w:hAnsi="Arial"/>
          <w:lang w:val="en-US" w:eastAsia="ja-JP"/>
        </w:rPr>
      </w:pPr>
    </w:p>
    <w:p w14:paraId="54920563" w14:textId="77777777" w:rsidR="00A05F9E" w:rsidRPr="00EA6A85" w:rsidRDefault="00A05F9E" w:rsidP="00BF5EC7">
      <w:pPr>
        <w:rPr>
          <w:rFonts w:ascii="Arial" w:eastAsia="MS Gothi" w:hAnsi="Arial"/>
          <w:b/>
          <w:bCs/>
          <w:sz w:val="20"/>
          <w:szCs w:val="20"/>
          <w:lang w:val="en-US" w:eastAsia="ja-JP"/>
        </w:rPr>
      </w:pPr>
    </w:p>
    <w:p w14:paraId="00ECC09B" w14:textId="7427C1BA" w:rsidR="00A05F9E" w:rsidRPr="00EA6A85" w:rsidRDefault="00A05F9E" w:rsidP="00BF5EC7">
      <w:pPr>
        <w:rPr>
          <w:rFonts w:ascii="Arial" w:eastAsia="MS Gothi" w:hAnsi="Arial"/>
          <w:b/>
          <w:bCs/>
          <w:sz w:val="20"/>
          <w:szCs w:val="20"/>
          <w:lang w:val="en-US" w:eastAsia="ja-JP"/>
        </w:rPr>
      </w:pPr>
      <w:r w:rsidRPr="00EA6A85">
        <w:rPr>
          <w:rFonts w:ascii="Arial" w:eastAsia="MS Gothi" w:hAnsi="Arial" w:cs="Arial"/>
          <w:b/>
          <w:bCs/>
          <w:sz w:val="20"/>
          <w:szCs w:val="20"/>
          <w:lang w:val="en-US" w:eastAsia="ja-JP"/>
        </w:rPr>
        <w:t xml:space="preserve">KDPOF </w:t>
      </w:r>
      <w:r w:rsidRPr="00EA6A85">
        <w:rPr>
          <w:rFonts w:ascii="Arial" w:eastAsia="MS Gothi" w:hAnsi="Arial" w:cs="MS Gothi" w:hint="eastAsia"/>
          <w:b/>
          <w:bCs/>
          <w:sz w:val="20"/>
          <w:szCs w:val="20"/>
          <w:lang w:val="en-US" w:eastAsia="ja-JP"/>
        </w:rPr>
        <w:t>とは</w:t>
      </w:r>
    </w:p>
    <w:p w14:paraId="15A5A52C" w14:textId="77777777" w:rsidR="00A05F9E" w:rsidRPr="00EA6A85" w:rsidRDefault="00A05F9E" w:rsidP="00BF5EC7">
      <w:pPr>
        <w:rPr>
          <w:rFonts w:ascii="Arial" w:eastAsia="MS Gothi" w:hAnsi="Arial"/>
          <w:b/>
          <w:bCs/>
          <w:sz w:val="20"/>
          <w:szCs w:val="20"/>
          <w:lang w:val="en-US" w:eastAsia="ja-JP"/>
        </w:rPr>
      </w:pPr>
    </w:p>
    <w:p w14:paraId="0EBE4411" w14:textId="77777777" w:rsidR="00A05F9E" w:rsidRPr="00EA6A85" w:rsidRDefault="00A05F9E" w:rsidP="00BF5EC7">
      <w:pPr>
        <w:rPr>
          <w:rFonts w:ascii="Arial" w:eastAsia="MS Gothi" w:hAnsi="Arial" w:cs="Arial"/>
          <w:sz w:val="20"/>
          <w:szCs w:val="20"/>
          <w:lang w:val="en-US" w:eastAsia="ja-JP"/>
        </w:rPr>
      </w:pP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ファブレス半導体サプライヤー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KDPOF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社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は、プラスチック光ファイバー（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POF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POF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によるギガビット通信を実現することで、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KDPOF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の技術は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1 Gbps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の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POF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2010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年にスペインのマドリッドで設立された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KDPOF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社は、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ASSP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、もしくは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SoC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（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System-on-Chip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）に内蔵する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IP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で提供しています。適応力がある効率的なシステムは、広範な光エレクトロニクス、低コストの大口径光ファイバーが採用され、これにより自動車メーカーは低リスク、低コスト、および短い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Time-To-Market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を実現することができます。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詳細は、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www.kdpof.com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にてご覧ください。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</w:p>
    <w:p w14:paraId="3445F869" w14:textId="77777777" w:rsidR="00A05F9E" w:rsidRPr="00EA6A85" w:rsidRDefault="00A05F9E" w:rsidP="00BF5EC7">
      <w:pPr>
        <w:rPr>
          <w:rFonts w:ascii="Arial" w:eastAsia="MS Gothi" w:hAnsi="Arial" w:cs="Arial"/>
          <w:sz w:val="20"/>
          <w:szCs w:val="20"/>
          <w:lang w:val="en-US" w:eastAsia="ja-JP"/>
        </w:rPr>
      </w:pPr>
    </w:p>
    <w:p w14:paraId="7B57A720" w14:textId="77777777" w:rsidR="00A05F9E" w:rsidRDefault="00A05F9E" w:rsidP="00B629AC">
      <w:pPr>
        <w:ind w:left="180" w:hangingChars="100" w:hanging="180"/>
        <w:rPr>
          <w:rFonts w:ascii="Arial" w:eastAsia="MS Gothi" w:hAnsi="Arial"/>
          <w:sz w:val="18"/>
          <w:szCs w:val="18"/>
          <w:lang w:val="en-US" w:eastAsia="ja-JP"/>
        </w:rPr>
      </w:pPr>
    </w:p>
    <w:p w14:paraId="6CB36A0D" w14:textId="77777777" w:rsidR="00A05F9E" w:rsidRDefault="00A05F9E" w:rsidP="00B629AC">
      <w:pPr>
        <w:ind w:left="180" w:hangingChars="100" w:hanging="180"/>
        <w:rPr>
          <w:rFonts w:ascii="Arial" w:eastAsia="MS Gothi" w:hAnsi="Arial"/>
          <w:sz w:val="18"/>
          <w:szCs w:val="18"/>
          <w:lang w:val="en-US" w:eastAsia="ja-JP"/>
        </w:rPr>
        <w:sectPr w:rsidR="00A05F9E" w:rsidSect="00AA3EB2">
          <w:headerReference w:type="default" r:id="rId8"/>
          <w:pgSz w:w="11900" w:h="16840"/>
          <w:pgMar w:top="3119" w:right="2900" w:bottom="1296" w:left="1418" w:header="709" w:footer="709" w:gutter="0"/>
          <w:cols w:space="708"/>
          <w:docGrid w:linePitch="360"/>
        </w:sectPr>
      </w:pPr>
    </w:p>
    <w:p w14:paraId="39F85ADA" w14:textId="77777777" w:rsidR="00A05F9E" w:rsidRPr="003578EA" w:rsidRDefault="00A05F9E" w:rsidP="00B629AC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lastRenderedPageBreak/>
        <w:t>KDPOF</w:t>
      </w:r>
    </w:p>
    <w:p w14:paraId="07C226DB" w14:textId="77777777" w:rsidR="00A05F9E" w:rsidRPr="003578EA" w:rsidRDefault="00A05F9E" w:rsidP="00B629AC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t>Knowledge</w:t>
      </w:r>
      <w:r w:rsidRPr="003578EA">
        <w:rPr>
          <w:rFonts w:ascii="Arial" w:eastAsia="MS Gothi" w:hAnsi="Arial" w:cs="Arial"/>
          <w:sz w:val="18"/>
          <w:szCs w:val="18"/>
          <w:lang w:val="en-US" w:eastAsia="ja-JP"/>
        </w:rPr>
        <w:t xml:space="preserve"> </w:t>
      </w:r>
      <w:r w:rsidRPr="003578EA">
        <w:rPr>
          <w:rFonts w:ascii="Arial" w:eastAsia="MS Gothi" w:hAnsi="Arial" w:cs="Arial"/>
          <w:sz w:val="18"/>
          <w:szCs w:val="18"/>
          <w:lang w:val="en-US"/>
        </w:rPr>
        <w:t>Development for POF, S.L.</w:t>
      </w:r>
    </w:p>
    <w:p w14:paraId="3E5941E0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Ronda de Poniente 14, 2ª Planta</w:t>
      </w:r>
    </w:p>
    <w:p w14:paraId="01410F90" w14:textId="77777777" w:rsidR="00A05F9E" w:rsidRPr="003578EA" w:rsidRDefault="00A05F9E" w:rsidP="00BF5EC7">
      <w:pPr>
        <w:rPr>
          <w:rFonts w:ascii="Arial" w:eastAsia="MS Gothi" w:hAnsi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28760 Tres Cantos</w:t>
      </w:r>
      <w:r>
        <w:rPr>
          <w:rFonts w:ascii="Arial" w:eastAsia="MS Gothi" w:hAnsi="Arial" w:cs="Arial"/>
          <w:sz w:val="18"/>
          <w:szCs w:val="18"/>
          <w:lang w:val="pt-BR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Spain</w:t>
      </w: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 xml:space="preserve"> </w:t>
      </w:r>
    </w:p>
    <w:p w14:paraId="37FEAAFB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support@kdpof.com</w:t>
      </w:r>
    </w:p>
    <w:p w14:paraId="3FF22458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+34 918043387</w:t>
      </w:r>
    </w:p>
    <w:p w14:paraId="47691C02" w14:textId="77777777" w:rsidR="00A05F9E" w:rsidRPr="003578EA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ja-JP"/>
        </w:rPr>
      </w:pPr>
    </w:p>
    <w:p w14:paraId="266462FA" w14:textId="77777777" w:rsidR="00A05F9E" w:rsidRPr="003578EA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日本</w:t>
      </w:r>
    </w:p>
    <w:p w14:paraId="7435DA06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Yasuo Suzuki </w:t>
      </w:r>
    </w:p>
    <w:p w14:paraId="33AC4BE3" w14:textId="41719206" w:rsidR="00A05F9E" w:rsidRPr="00AA3EB2" w:rsidRDefault="00A05F9E" w:rsidP="00BF5EC7">
      <w:pPr>
        <w:rPr>
          <w:rFonts w:ascii="Arial" w:eastAsia="MS Gothi" w:hAnsi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E ysuzuki@kdpof.com</w:t>
      </w:r>
    </w:p>
    <w:p w14:paraId="73E81DC0" w14:textId="77777777" w:rsidR="00A05F9E" w:rsidRPr="003578EA" w:rsidRDefault="00A05F9E" w:rsidP="00BF5EC7">
      <w:pPr>
        <w:rPr>
          <w:rFonts w:ascii="Arial" w:eastAsia="MS Gothi" w:hAnsi="Arial" w:cs="Arial"/>
          <w:b/>
          <w:bCs/>
          <w:sz w:val="18"/>
          <w:szCs w:val="18"/>
          <w:lang w:val="pt-BR" w:eastAsia="ja-JP"/>
        </w:rPr>
      </w:pPr>
      <w:r w:rsidRPr="00D826E0">
        <w:rPr>
          <w:rFonts w:ascii="Arial" w:eastAsia="MS Gothi" w:hAnsi="Arial"/>
          <w:b/>
          <w:bCs/>
          <w:sz w:val="18"/>
          <w:szCs w:val="18"/>
          <w:lang w:val="pt-BR" w:eastAsia="ja-JP"/>
        </w:rPr>
        <w:br w:type="column"/>
      </w: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en-US" w:eastAsia="ja-JP"/>
        </w:rPr>
        <w:lastRenderedPageBreak/>
        <w:t>広報担当</w:t>
      </w: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：</w:t>
      </w:r>
      <w:r w:rsidRPr="003578EA">
        <w:rPr>
          <w:rFonts w:ascii="Arial" w:eastAsia="MS Gothi" w:hAnsi="Arial" w:cs="Arial"/>
          <w:b/>
          <w:bCs/>
          <w:sz w:val="18"/>
          <w:szCs w:val="18"/>
          <w:lang w:val="pt-BR" w:eastAsia="ja-JP"/>
        </w:rPr>
        <w:t xml:space="preserve"> </w:t>
      </w:r>
    </w:p>
    <w:p w14:paraId="2ACA4A3C" w14:textId="77777777" w:rsidR="00A05F9E" w:rsidRPr="003578EA" w:rsidRDefault="00A05F9E" w:rsidP="00BF5EC7">
      <w:pPr>
        <w:rPr>
          <w:rFonts w:ascii="Arial" w:eastAsia="MS Gothi" w:hAnsi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Mandy Ahlendorf</w:t>
      </w:r>
      <w:r>
        <w:rPr>
          <w:rFonts w:ascii="Arial" w:eastAsia="MS Gothi" w:hAnsi="Arial" w:cs="Arial"/>
          <w:sz w:val="18"/>
          <w:szCs w:val="18"/>
          <w:lang w:val="pt-BR" w:eastAsia="ja-JP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>ahlendorf communication</w:t>
      </w:r>
    </w:p>
    <w:p w14:paraId="2D8EA076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 ma@ahlendorf-communication.com</w:t>
      </w:r>
    </w:p>
    <w:p w14:paraId="53AE9F57" w14:textId="77777777" w:rsidR="00A05F9E" w:rsidRPr="003578EA" w:rsidRDefault="00A05F9E" w:rsidP="00BF5EC7">
      <w:pPr>
        <w:rPr>
          <w:rFonts w:ascii="Arial" w:eastAsia="MS Gothi" w:hAnsi="Arial"/>
          <w:sz w:val="18"/>
          <w:szCs w:val="18"/>
          <w:lang w:val="pt-BR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+49 </w:t>
      </w:r>
      <w:r>
        <w:rPr>
          <w:rFonts w:ascii="Arial" w:eastAsia="MS Gothi" w:hAnsi="Arial" w:cs="Arial"/>
          <w:sz w:val="18"/>
          <w:szCs w:val="18"/>
          <w:lang w:val="pt-BR"/>
        </w:rPr>
        <w:t>89 41109402</w:t>
      </w:r>
    </w:p>
    <w:p w14:paraId="6D23A997" w14:textId="77777777" w:rsidR="00A05F9E" w:rsidRPr="00F35B8A" w:rsidRDefault="00A05F9E" w:rsidP="00BF5EC7">
      <w:pPr>
        <w:rPr>
          <w:rFonts w:ascii="Arial" w:eastAsia="MS Gothi" w:hAnsi="Arial"/>
          <w:sz w:val="18"/>
          <w:szCs w:val="18"/>
          <w:lang w:val="pt-BR"/>
        </w:rPr>
      </w:pPr>
    </w:p>
    <w:p w14:paraId="0C2DEFA8" w14:textId="77777777" w:rsidR="00A05F9E" w:rsidRPr="003578EA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zh-CN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zh-CN"/>
        </w:rPr>
        <w:t>日本</w:t>
      </w:r>
    </w:p>
    <w:p w14:paraId="594FC5CA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Yuuko Ajima</w:t>
      </w:r>
    </w:p>
    <w:p w14:paraId="6463B457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ymguide@xx.em-net.ne.jp</w:t>
      </w:r>
    </w:p>
    <w:p w14:paraId="09DBBE9E" w14:textId="3CFBC752" w:rsidR="00A05F9E" w:rsidRPr="00AA3EB2" w:rsidRDefault="00A05F9E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080-1294-5160</w:t>
      </w:r>
    </w:p>
    <w:sectPr w:rsidR="00A05F9E" w:rsidRPr="00AA3EB2" w:rsidSect="00AA3EB2">
      <w:type w:val="continuous"/>
      <w:pgSz w:w="11900" w:h="16840"/>
      <w:pgMar w:top="3119" w:right="2900" w:bottom="87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919C" w14:textId="77777777" w:rsidR="00CC6282" w:rsidRDefault="00CC6282" w:rsidP="0090444E">
      <w:r>
        <w:separator/>
      </w:r>
    </w:p>
  </w:endnote>
  <w:endnote w:type="continuationSeparator" w:id="0">
    <w:p w14:paraId="7BB65739" w14:textId="77777777" w:rsidR="00CC6282" w:rsidRDefault="00CC6282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B0FB" w14:textId="77777777" w:rsidR="00CC6282" w:rsidRDefault="00CC6282" w:rsidP="0090444E">
      <w:r>
        <w:separator/>
      </w:r>
    </w:p>
  </w:footnote>
  <w:footnote w:type="continuationSeparator" w:id="0">
    <w:p w14:paraId="4159A264" w14:textId="77777777" w:rsidR="00CC6282" w:rsidRDefault="00CC6282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D9D7" w14:textId="792B00AD" w:rsidR="00AC0F3E" w:rsidRDefault="00AC0F3E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5815D8C" wp14:editId="0BA94E3C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985" b="6985"/>
          <wp:wrapTight wrapText="bothSides">
            <wp:wrapPolygon edited="0">
              <wp:start x="0" y="0"/>
              <wp:lineTo x="0" y="21395"/>
              <wp:lineTo x="21395" y="21395"/>
              <wp:lineTo x="21395" y="0"/>
              <wp:lineTo x="0" y="0"/>
            </wp:wrapPolygon>
          </wp:wrapTight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E9801" wp14:editId="7E0EA8A1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A42FF" w14:textId="77777777" w:rsidR="00AC0F3E" w:rsidRPr="00AE0B88" w:rsidRDefault="00AC0F3E">
                          <w:pPr>
                            <w:rPr>
                              <w:rFonts w:ascii="ＭＳ Ｐゴシック" w:eastAsia="ＭＳ Ｐゴシック" w:hAnsi="ＭＳ Ｐゴシック"/>
                              <w:sz w:val="40"/>
                              <w:szCs w:val="40"/>
                            </w:rPr>
                          </w:pPr>
                          <w:r w:rsidRPr="00AE0B88">
                            <w:rPr>
                              <w:rFonts w:ascii="ＭＳ Ｐゴシック" w:eastAsia="ＭＳ Ｐゴシック" w:hAnsi="ＭＳ Ｐゴシック" w:cs="ＭＳ Ｐゴシック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E9801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" filled="f" stroked="f">
              <v:textbox inset="0">
                <w:txbxContent>
                  <w:p w14:paraId="024A42FF" w14:textId="77777777" w:rsidR="00AC0F3E" w:rsidRPr="00AE0B88" w:rsidRDefault="00AC0F3E">
                    <w:pPr>
                      <w:rPr>
                        <w:rFonts w:ascii="ＭＳ Ｐゴシック" w:eastAsia="ＭＳ Ｐゴシック" w:hAnsi="ＭＳ Ｐゴシック"/>
                        <w:sz w:val="40"/>
                        <w:szCs w:val="40"/>
                      </w:rPr>
                    </w:pPr>
                    <w:r w:rsidRPr="00AE0B88">
                      <w:rPr>
                        <w:rFonts w:ascii="ＭＳ Ｐゴシック" w:eastAsia="ＭＳ Ｐゴシック" w:hAnsi="ＭＳ Ｐゴシック" w:cs="ＭＳ Ｐゴシック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B44"/>
    <w:rsid w:val="00006C0C"/>
    <w:rsid w:val="00006ED3"/>
    <w:rsid w:val="00007B7D"/>
    <w:rsid w:val="000112FD"/>
    <w:rsid w:val="00017268"/>
    <w:rsid w:val="00025A6D"/>
    <w:rsid w:val="0002667E"/>
    <w:rsid w:val="00026BA4"/>
    <w:rsid w:val="00030C48"/>
    <w:rsid w:val="00041CBC"/>
    <w:rsid w:val="0004214C"/>
    <w:rsid w:val="00043B00"/>
    <w:rsid w:val="00044D7C"/>
    <w:rsid w:val="0004623A"/>
    <w:rsid w:val="0004632C"/>
    <w:rsid w:val="00051DC2"/>
    <w:rsid w:val="00054B27"/>
    <w:rsid w:val="00054BC0"/>
    <w:rsid w:val="00056ABB"/>
    <w:rsid w:val="00057406"/>
    <w:rsid w:val="00057E3B"/>
    <w:rsid w:val="00057F8C"/>
    <w:rsid w:val="0006200C"/>
    <w:rsid w:val="00066FD6"/>
    <w:rsid w:val="0007130F"/>
    <w:rsid w:val="00073D55"/>
    <w:rsid w:val="000743B0"/>
    <w:rsid w:val="00074855"/>
    <w:rsid w:val="0007519E"/>
    <w:rsid w:val="00075CDF"/>
    <w:rsid w:val="00077743"/>
    <w:rsid w:val="000801CC"/>
    <w:rsid w:val="00080860"/>
    <w:rsid w:val="00084233"/>
    <w:rsid w:val="000856A5"/>
    <w:rsid w:val="00085A81"/>
    <w:rsid w:val="00087147"/>
    <w:rsid w:val="00087395"/>
    <w:rsid w:val="000913CC"/>
    <w:rsid w:val="0009669B"/>
    <w:rsid w:val="00096754"/>
    <w:rsid w:val="000A32C3"/>
    <w:rsid w:val="000B16C1"/>
    <w:rsid w:val="000B2A9C"/>
    <w:rsid w:val="000B2E89"/>
    <w:rsid w:val="000B4915"/>
    <w:rsid w:val="000B704F"/>
    <w:rsid w:val="000C0591"/>
    <w:rsid w:val="000C0B1D"/>
    <w:rsid w:val="000C1DFC"/>
    <w:rsid w:val="000C1E28"/>
    <w:rsid w:val="000C37DB"/>
    <w:rsid w:val="000D7747"/>
    <w:rsid w:val="000E14D0"/>
    <w:rsid w:val="000E32BC"/>
    <w:rsid w:val="000F00FF"/>
    <w:rsid w:val="000F09EE"/>
    <w:rsid w:val="000F0CE4"/>
    <w:rsid w:val="000F13B1"/>
    <w:rsid w:val="000F3910"/>
    <w:rsid w:val="000F4659"/>
    <w:rsid w:val="000F5536"/>
    <w:rsid w:val="000F5F24"/>
    <w:rsid w:val="000F650C"/>
    <w:rsid w:val="00100260"/>
    <w:rsid w:val="0010161C"/>
    <w:rsid w:val="00101E48"/>
    <w:rsid w:val="00102DFA"/>
    <w:rsid w:val="001064A9"/>
    <w:rsid w:val="00106589"/>
    <w:rsid w:val="00107197"/>
    <w:rsid w:val="00107A05"/>
    <w:rsid w:val="001121C2"/>
    <w:rsid w:val="00112CC0"/>
    <w:rsid w:val="00113BAB"/>
    <w:rsid w:val="001172B2"/>
    <w:rsid w:val="00117C38"/>
    <w:rsid w:val="00121E82"/>
    <w:rsid w:val="00122771"/>
    <w:rsid w:val="00125220"/>
    <w:rsid w:val="00133196"/>
    <w:rsid w:val="001378CA"/>
    <w:rsid w:val="00141401"/>
    <w:rsid w:val="00141453"/>
    <w:rsid w:val="00143264"/>
    <w:rsid w:val="00156BC2"/>
    <w:rsid w:val="001578D7"/>
    <w:rsid w:val="00157F3D"/>
    <w:rsid w:val="00161A60"/>
    <w:rsid w:val="001629D4"/>
    <w:rsid w:val="00167028"/>
    <w:rsid w:val="00170348"/>
    <w:rsid w:val="00172053"/>
    <w:rsid w:val="00172A24"/>
    <w:rsid w:val="00172AE5"/>
    <w:rsid w:val="00172EAC"/>
    <w:rsid w:val="001744A8"/>
    <w:rsid w:val="0017773B"/>
    <w:rsid w:val="00181822"/>
    <w:rsid w:val="00185871"/>
    <w:rsid w:val="00185878"/>
    <w:rsid w:val="00185ABC"/>
    <w:rsid w:val="00190018"/>
    <w:rsid w:val="00190834"/>
    <w:rsid w:val="00193CAA"/>
    <w:rsid w:val="00196B9E"/>
    <w:rsid w:val="001A4EB9"/>
    <w:rsid w:val="001A62F5"/>
    <w:rsid w:val="001A7177"/>
    <w:rsid w:val="001B46F0"/>
    <w:rsid w:val="001B4BB2"/>
    <w:rsid w:val="001B6961"/>
    <w:rsid w:val="001B7323"/>
    <w:rsid w:val="001C0303"/>
    <w:rsid w:val="001C140D"/>
    <w:rsid w:val="001C1B36"/>
    <w:rsid w:val="001C669B"/>
    <w:rsid w:val="001D1C0C"/>
    <w:rsid w:val="001D2004"/>
    <w:rsid w:val="001D3927"/>
    <w:rsid w:val="001D5A5F"/>
    <w:rsid w:val="001D6EAB"/>
    <w:rsid w:val="001E070B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1DDC"/>
    <w:rsid w:val="00221758"/>
    <w:rsid w:val="00221F75"/>
    <w:rsid w:val="002245DB"/>
    <w:rsid w:val="00226B24"/>
    <w:rsid w:val="00226CD7"/>
    <w:rsid w:val="002357EA"/>
    <w:rsid w:val="00237F26"/>
    <w:rsid w:val="00243430"/>
    <w:rsid w:val="0024351C"/>
    <w:rsid w:val="00245E1A"/>
    <w:rsid w:val="002523C2"/>
    <w:rsid w:val="00253528"/>
    <w:rsid w:val="00255989"/>
    <w:rsid w:val="002579B1"/>
    <w:rsid w:val="0026050D"/>
    <w:rsid w:val="00266FED"/>
    <w:rsid w:val="002674E1"/>
    <w:rsid w:val="00270194"/>
    <w:rsid w:val="00276317"/>
    <w:rsid w:val="0028011D"/>
    <w:rsid w:val="00280AED"/>
    <w:rsid w:val="00293192"/>
    <w:rsid w:val="002A2F20"/>
    <w:rsid w:val="002A4C32"/>
    <w:rsid w:val="002A5E28"/>
    <w:rsid w:val="002A7068"/>
    <w:rsid w:val="002A774C"/>
    <w:rsid w:val="002B50A3"/>
    <w:rsid w:val="002C094C"/>
    <w:rsid w:val="002C09EE"/>
    <w:rsid w:val="002C604F"/>
    <w:rsid w:val="002C6946"/>
    <w:rsid w:val="002C7136"/>
    <w:rsid w:val="002D14C0"/>
    <w:rsid w:val="002D55AF"/>
    <w:rsid w:val="002D6772"/>
    <w:rsid w:val="002E25ED"/>
    <w:rsid w:val="002E67BC"/>
    <w:rsid w:val="002E6853"/>
    <w:rsid w:val="002E69F9"/>
    <w:rsid w:val="002F0C93"/>
    <w:rsid w:val="002F21F9"/>
    <w:rsid w:val="002F3772"/>
    <w:rsid w:val="002F42CF"/>
    <w:rsid w:val="002F556B"/>
    <w:rsid w:val="002F6D0C"/>
    <w:rsid w:val="00304710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27B88"/>
    <w:rsid w:val="00332C17"/>
    <w:rsid w:val="0033745D"/>
    <w:rsid w:val="00340612"/>
    <w:rsid w:val="00341676"/>
    <w:rsid w:val="00343A3D"/>
    <w:rsid w:val="00344203"/>
    <w:rsid w:val="0034642F"/>
    <w:rsid w:val="003540CC"/>
    <w:rsid w:val="00355E4F"/>
    <w:rsid w:val="003578EA"/>
    <w:rsid w:val="0036601D"/>
    <w:rsid w:val="00367AAA"/>
    <w:rsid w:val="00367CA9"/>
    <w:rsid w:val="0037585A"/>
    <w:rsid w:val="003761CE"/>
    <w:rsid w:val="003810B4"/>
    <w:rsid w:val="0038169D"/>
    <w:rsid w:val="00384132"/>
    <w:rsid w:val="00385360"/>
    <w:rsid w:val="00386083"/>
    <w:rsid w:val="00387C5A"/>
    <w:rsid w:val="00392628"/>
    <w:rsid w:val="0039275B"/>
    <w:rsid w:val="00394BBE"/>
    <w:rsid w:val="003A3400"/>
    <w:rsid w:val="003A4A04"/>
    <w:rsid w:val="003A78DE"/>
    <w:rsid w:val="003A7BBA"/>
    <w:rsid w:val="003B25D4"/>
    <w:rsid w:val="003B2B54"/>
    <w:rsid w:val="003B4D72"/>
    <w:rsid w:val="003B7BC7"/>
    <w:rsid w:val="003C1E5C"/>
    <w:rsid w:val="003C1FB8"/>
    <w:rsid w:val="003C2AFE"/>
    <w:rsid w:val="003C7809"/>
    <w:rsid w:val="003D2A34"/>
    <w:rsid w:val="003D7E6A"/>
    <w:rsid w:val="003E25AC"/>
    <w:rsid w:val="003F1DF9"/>
    <w:rsid w:val="003F4EA1"/>
    <w:rsid w:val="003F6869"/>
    <w:rsid w:val="003F6E92"/>
    <w:rsid w:val="003F7119"/>
    <w:rsid w:val="004016EE"/>
    <w:rsid w:val="00403AE3"/>
    <w:rsid w:val="00407EEF"/>
    <w:rsid w:val="004105C9"/>
    <w:rsid w:val="004130EF"/>
    <w:rsid w:val="0041630A"/>
    <w:rsid w:val="004166CA"/>
    <w:rsid w:val="004178E9"/>
    <w:rsid w:val="00422833"/>
    <w:rsid w:val="00423A91"/>
    <w:rsid w:val="00427150"/>
    <w:rsid w:val="004312C2"/>
    <w:rsid w:val="00432E48"/>
    <w:rsid w:val="0043358E"/>
    <w:rsid w:val="00444011"/>
    <w:rsid w:val="004455C7"/>
    <w:rsid w:val="0044595F"/>
    <w:rsid w:val="004462E5"/>
    <w:rsid w:val="00451FB4"/>
    <w:rsid w:val="00454D36"/>
    <w:rsid w:val="00456206"/>
    <w:rsid w:val="00474608"/>
    <w:rsid w:val="00474E04"/>
    <w:rsid w:val="00480BB5"/>
    <w:rsid w:val="00482C2B"/>
    <w:rsid w:val="004930F2"/>
    <w:rsid w:val="00494724"/>
    <w:rsid w:val="004958D4"/>
    <w:rsid w:val="00496964"/>
    <w:rsid w:val="004973C2"/>
    <w:rsid w:val="00497647"/>
    <w:rsid w:val="004A16E9"/>
    <w:rsid w:val="004A6AF4"/>
    <w:rsid w:val="004A7825"/>
    <w:rsid w:val="004A7DA3"/>
    <w:rsid w:val="004B08CF"/>
    <w:rsid w:val="004B2614"/>
    <w:rsid w:val="004B7303"/>
    <w:rsid w:val="004B78E3"/>
    <w:rsid w:val="004C17FD"/>
    <w:rsid w:val="004C2472"/>
    <w:rsid w:val="004C6222"/>
    <w:rsid w:val="004C6AA7"/>
    <w:rsid w:val="004D3B45"/>
    <w:rsid w:val="004D4C45"/>
    <w:rsid w:val="004D6F72"/>
    <w:rsid w:val="004E0E18"/>
    <w:rsid w:val="004E1EFB"/>
    <w:rsid w:val="004E238D"/>
    <w:rsid w:val="004E31E2"/>
    <w:rsid w:val="004E3D83"/>
    <w:rsid w:val="004E60BD"/>
    <w:rsid w:val="004F1C7D"/>
    <w:rsid w:val="004F205A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16B4A"/>
    <w:rsid w:val="00516BC9"/>
    <w:rsid w:val="00521DEA"/>
    <w:rsid w:val="00522E18"/>
    <w:rsid w:val="00522E71"/>
    <w:rsid w:val="005254C0"/>
    <w:rsid w:val="005313D4"/>
    <w:rsid w:val="00535200"/>
    <w:rsid w:val="005356C8"/>
    <w:rsid w:val="00544610"/>
    <w:rsid w:val="005470B9"/>
    <w:rsid w:val="00552E07"/>
    <w:rsid w:val="00553C35"/>
    <w:rsid w:val="005567E5"/>
    <w:rsid w:val="00557789"/>
    <w:rsid w:val="005618B5"/>
    <w:rsid w:val="00562FE6"/>
    <w:rsid w:val="00563A31"/>
    <w:rsid w:val="00567E62"/>
    <w:rsid w:val="00571D0C"/>
    <w:rsid w:val="005753E2"/>
    <w:rsid w:val="0057704E"/>
    <w:rsid w:val="005806EE"/>
    <w:rsid w:val="00581529"/>
    <w:rsid w:val="00582A51"/>
    <w:rsid w:val="005838C9"/>
    <w:rsid w:val="00583B59"/>
    <w:rsid w:val="005861DA"/>
    <w:rsid w:val="00590E8B"/>
    <w:rsid w:val="00593E47"/>
    <w:rsid w:val="00595E70"/>
    <w:rsid w:val="00596405"/>
    <w:rsid w:val="00596D15"/>
    <w:rsid w:val="005A0B3B"/>
    <w:rsid w:val="005A104B"/>
    <w:rsid w:val="005A3107"/>
    <w:rsid w:val="005A3413"/>
    <w:rsid w:val="005A4C15"/>
    <w:rsid w:val="005A5FDC"/>
    <w:rsid w:val="005B3FDC"/>
    <w:rsid w:val="005B4337"/>
    <w:rsid w:val="005B4455"/>
    <w:rsid w:val="005C07A7"/>
    <w:rsid w:val="005C1558"/>
    <w:rsid w:val="005C7E38"/>
    <w:rsid w:val="005D04B5"/>
    <w:rsid w:val="005D4C47"/>
    <w:rsid w:val="005D5E2F"/>
    <w:rsid w:val="005E2426"/>
    <w:rsid w:val="005E2668"/>
    <w:rsid w:val="005E4BAC"/>
    <w:rsid w:val="005E4BBF"/>
    <w:rsid w:val="005E4E58"/>
    <w:rsid w:val="005E5910"/>
    <w:rsid w:val="005E5BBB"/>
    <w:rsid w:val="005F1AB6"/>
    <w:rsid w:val="005F5BA9"/>
    <w:rsid w:val="005F7D32"/>
    <w:rsid w:val="00600AC7"/>
    <w:rsid w:val="00600B85"/>
    <w:rsid w:val="006054BB"/>
    <w:rsid w:val="0060669F"/>
    <w:rsid w:val="00610620"/>
    <w:rsid w:val="0061158B"/>
    <w:rsid w:val="0061254E"/>
    <w:rsid w:val="00615B26"/>
    <w:rsid w:val="006167E6"/>
    <w:rsid w:val="00627468"/>
    <w:rsid w:val="00627C36"/>
    <w:rsid w:val="00630B26"/>
    <w:rsid w:val="00634494"/>
    <w:rsid w:val="006371C2"/>
    <w:rsid w:val="00642D81"/>
    <w:rsid w:val="006435D0"/>
    <w:rsid w:val="00644F5D"/>
    <w:rsid w:val="00651347"/>
    <w:rsid w:val="006547E8"/>
    <w:rsid w:val="0065729D"/>
    <w:rsid w:val="0065750D"/>
    <w:rsid w:val="006575E0"/>
    <w:rsid w:val="006625D7"/>
    <w:rsid w:val="00667B1D"/>
    <w:rsid w:val="00671EC6"/>
    <w:rsid w:val="00677AA1"/>
    <w:rsid w:val="006800D7"/>
    <w:rsid w:val="006820F9"/>
    <w:rsid w:val="00684A5E"/>
    <w:rsid w:val="00685890"/>
    <w:rsid w:val="0068697C"/>
    <w:rsid w:val="00691152"/>
    <w:rsid w:val="00693FD2"/>
    <w:rsid w:val="00694868"/>
    <w:rsid w:val="006A7D34"/>
    <w:rsid w:val="006B0617"/>
    <w:rsid w:val="006B3448"/>
    <w:rsid w:val="006B362B"/>
    <w:rsid w:val="006B4047"/>
    <w:rsid w:val="006B78E7"/>
    <w:rsid w:val="006C1408"/>
    <w:rsid w:val="006C25E8"/>
    <w:rsid w:val="006C4080"/>
    <w:rsid w:val="006D46D9"/>
    <w:rsid w:val="006D4CC8"/>
    <w:rsid w:val="006D6AEE"/>
    <w:rsid w:val="006E4933"/>
    <w:rsid w:val="006E677F"/>
    <w:rsid w:val="006E6FF6"/>
    <w:rsid w:val="006E724E"/>
    <w:rsid w:val="006F34DF"/>
    <w:rsid w:val="006F4309"/>
    <w:rsid w:val="006F4569"/>
    <w:rsid w:val="007014AB"/>
    <w:rsid w:val="007026A2"/>
    <w:rsid w:val="0070330A"/>
    <w:rsid w:val="007048DC"/>
    <w:rsid w:val="00706347"/>
    <w:rsid w:val="007077E5"/>
    <w:rsid w:val="00711509"/>
    <w:rsid w:val="00712F22"/>
    <w:rsid w:val="00714AC8"/>
    <w:rsid w:val="00716390"/>
    <w:rsid w:val="00717139"/>
    <w:rsid w:val="00721DD5"/>
    <w:rsid w:val="00724517"/>
    <w:rsid w:val="00725537"/>
    <w:rsid w:val="00726430"/>
    <w:rsid w:val="00732633"/>
    <w:rsid w:val="0074275A"/>
    <w:rsid w:val="00743397"/>
    <w:rsid w:val="007459AD"/>
    <w:rsid w:val="00750B02"/>
    <w:rsid w:val="007517B0"/>
    <w:rsid w:val="0075311C"/>
    <w:rsid w:val="00756A43"/>
    <w:rsid w:val="007645CC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67E3"/>
    <w:rsid w:val="00787A1B"/>
    <w:rsid w:val="0079033F"/>
    <w:rsid w:val="00790458"/>
    <w:rsid w:val="007908A2"/>
    <w:rsid w:val="00792BA3"/>
    <w:rsid w:val="007A110D"/>
    <w:rsid w:val="007A229F"/>
    <w:rsid w:val="007A2B93"/>
    <w:rsid w:val="007A2B96"/>
    <w:rsid w:val="007A7519"/>
    <w:rsid w:val="007A7B1F"/>
    <w:rsid w:val="007B0CAA"/>
    <w:rsid w:val="007B24E0"/>
    <w:rsid w:val="007B2C8A"/>
    <w:rsid w:val="007B7E18"/>
    <w:rsid w:val="007C1D3C"/>
    <w:rsid w:val="007C32BE"/>
    <w:rsid w:val="007C45EF"/>
    <w:rsid w:val="007D1DE2"/>
    <w:rsid w:val="007D26AD"/>
    <w:rsid w:val="007D3236"/>
    <w:rsid w:val="007D3432"/>
    <w:rsid w:val="007D3A3A"/>
    <w:rsid w:val="007D4D94"/>
    <w:rsid w:val="007D4FA9"/>
    <w:rsid w:val="007D4FF7"/>
    <w:rsid w:val="007D7004"/>
    <w:rsid w:val="007E014A"/>
    <w:rsid w:val="007E2221"/>
    <w:rsid w:val="007E2703"/>
    <w:rsid w:val="007E6A0A"/>
    <w:rsid w:val="007E7988"/>
    <w:rsid w:val="007F370E"/>
    <w:rsid w:val="007F6A22"/>
    <w:rsid w:val="00800723"/>
    <w:rsid w:val="00800CCE"/>
    <w:rsid w:val="00801A34"/>
    <w:rsid w:val="00804E49"/>
    <w:rsid w:val="00806AAF"/>
    <w:rsid w:val="00806B2B"/>
    <w:rsid w:val="0081211E"/>
    <w:rsid w:val="00812F71"/>
    <w:rsid w:val="008141F1"/>
    <w:rsid w:val="008157AC"/>
    <w:rsid w:val="0081717A"/>
    <w:rsid w:val="008231A2"/>
    <w:rsid w:val="008277EE"/>
    <w:rsid w:val="00832BC3"/>
    <w:rsid w:val="00833060"/>
    <w:rsid w:val="00833D62"/>
    <w:rsid w:val="00836B4F"/>
    <w:rsid w:val="00840953"/>
    <w:rsid w:val="00840B47"/>
    <w:rsid w:val="00842AA0"/>
    <w:rsid w:val="00852BFA"/>
    <w:rsid w:val="00852FFD"/>
    <w:rsid w:val="008554EC"/>
    <w:rsid w:val="0085642A"/>
    <w:rsid w:val="00857B13"/>
    <w:rsid w:val="008629F5"/>
    <w:rsid w:val="008651C1"/>
    <w:rsid w:val="00865DD2"/>
    <w:rsid w:val="00866367"/>
    <w:rsid w:val="0086781F"/>
    <w:rsid w:val="00871CD2"/>
    <w:rsid w:val="00871FC9"/>
    <w:rsid w:val="00876FF5"/>
    <w:rsid w:val="0088008A"/>
    <w:rsid w:val="00886800"/>
    <w:rsid w:val="00887026"/>
    <w:rsid w:val="0089580B"/>
    <w:rsid w:val="008A2616"/>
    <w:rsid w:val="008A2706"/>
    <w:rsid w:val="008A5C29"/>
    <w:rsid w:val="008A66D9"/>
    <w:rsid w:val="008B1C30"/>
    <w:rsid w:val="008B1D37"/>
    <w:rsid w:val="008B27A0"/>
    <w:rsid w:val="008B5D98"/>
    <w:rsid w:val="008B6074"/>
    <w:rsid w:val="008B75E7"/>
    <w:rsid w:val="008C08DC"/>
    <w:rsid w:val="008C2AFB"/>
    <w:rsid w:val="008C5A15"/>
    <w:rsid w:val="008C5B92"/>
    <w:rsid w:val="008C66CF"/>
    <w:rsid w:val="008C7F40"/>
    <w:rsid w:val="008D4F30"/>
    <w:rsid w:val="008D4FE8"/>
    <w:rsid w:val="008E07C8"/>
    <w:rsid w:val="008E0CB4"/>
    <w:rsid w:val="008E2086"/>
    <w:rsid w:val="008E42C6"/>
    <w:rsid w:val="008E5959"/>
    <w:rsid w:val="008E646D"/>
    <w:rsid w:val="008F04AB"/>
    <w:rsid w:val="008F1634"/>
    <w:rsid w:val="009043FB"/>
    <w:rsid w:val="0090444E"/>
    <w:rsid w:val="00906E16"/>
    <w:rsid w:val="00910935"/>
    <w:rsid w:val="00911A71"/>
    <w:rsid w:val="00912276"/>
    <w:rsid w:val="00914485"/>
    <w:rsid w:val="00915593"/>
    <w:rsid w:val="00920BF0"/>
    <w:rsid w:val="00921525"/>
    <w:rsid w:val="009254A2"/>
    <w:rsid w:val="00927609"/>
    <w:rsid w:val="00933205"/>
    <w:rsid w:val="0093443F"/>
    <w:rsid w:val="009347BA"/>
    <w:rsid w:val="00934A1A"/>
    <w:rsid w:val="00936018"/>
    <w:rsid w:val="00942870"/>
    <w:rsid w:val="00945434"/>
    <w:rsid w:val="00947D65"/>
    <w:rsid w:val="00951365"/>
    <w:rsid w:val="00953A68"/>
    <w:rsid w:val="00954884"/>
    <w:rsid w:val="00955A78"/>
    <w:rsid w:val="00955B6E"/>
    <w:rsid w:val="00960DA1"/>
    <w:rsid w:val="0096430A"/>
    <w:rsid w:val="009652D1"/>
    <w:rsid w:val="00965658"/>
    <w:rsid w:val="009704DC"/>
    <w:rsid w:val="0097152A"/>
    <w:rsid w:val="009715A4"/>
    <w:rsid w:val="009738F5"/>
    <w:rsid w:val="0097488D"/>
    <w:rsid w:val="00977E85"/>
    <w:rsid w:val="00981CCA"/>
    <w:rsid w:val="00986A95"/>
    <w:rsid w:val="0099297B"/>
    <w:rsid w:val="00995D7E"/>
    <w:rsid w:val="00996127"/>
    <w:rsid w:val="009A0199"/>
    <w:rsid w:val="009A2013"/>
    <w:rsid w:val="009A4085"/>
    <w:rsid w:val="009A446C"/>
    <w:rsid w:val="009A615F"/>
    <w:rsid w:val="009B0309"/>
    <w:rsid w:val="009B12AA"/>
    <w:rsid w:val="009B5014"/>
    <w:rsid w:val="009B6A4D"/>
    <w:rsid w:val="009C3BF8"/>
    <w:rsid w:val="009D0464"/>
    <w:rsid w:val="009D1687"/>
    <w:rsid w:val="009E3439"/>
    <w:rsid w:val="009E6C04"/>
    <w:rsid w:val="009F1293"/>
    <w:rsid w:val="009F3DB2"/>
    <w:rsid w:val="009F6499"/>
    <w:rsid w:val="00A05651"/>
    <w:rsid w:val="00A05F9E"/>
    <w:rsid w:val="00A062F0"/>
    <w:rsid w:val="00A178EF"/>
    <w:rsid w:val="00A17DE9"/>
    <w:rsid w:val="00A212F5"/>
    <w:rsid w:val="00A32699"/>
    <w:rsid w:val="00A34B27"/>
    <w:rsid w:val="00A35B70"/>
    <w:rsid w:val="00A41162"/>
    <w:rsid w:val="00A42A28"/>
    <w:rsid w:val="00A44D6B"/>
    <w:rsid w:val="00A454D7"/>
    <w:rsid w:val="00A52A32"/>
    <w:rsid w:val="00A53DC6"/>
    <w:rsid w:val="00A54661"/>
    <w:rsid w:val="00A55E0B"/>
    <w:rsid w:val="00A57C0A"/>
    <w:rsid w:val="00A65594"/>
    <w:rsid w:val="00A71C7B"/>
    <w:rsid w:val="00A7217A"/>
    <w:rsid w:val="00A7337E"/>
    <w:rsid w:val="00A74B75"/>
    <w:rsid w:val="00A75BE0"/>
    <w:rsid w:val="00A76202"/>
    <w:rsid w:val="00A7656D"/>
    <w:rsid w:val="00A76B94"/>
    <w:rsid w:val="00A84D35"/>
    <w:rsid w:val="00A85880"/>
    <w:rsid w:val="00A92E05"/>
    <w:rsid w:val="00A9430B"/>
    <w:rsid w:val="00AA0413"/>
    <w:rsid w:val="00AA0E94"/>
    <w:rsid w:val="00AA3467"/>
    <w:rsid w:val="00AA391E"/>
    <w:rsid w:val="00AA3EB2"/>
    <w:rsid w:val="00AA56C6"/>
    <w:rsid w:val="00AA7A3C"/>
    <w:rsid w:val="00AB71E8"/>
    <w:rsid w:val="00AC0636"/>
    <w:rsid w:val="00AC0F3E"/>
    <w:rsid w:val="00AC2ADB"/>
    <w:rsid w:val="00AC5A10"/>
    <w:rsid w:val="00AC6F46"/>
    <w:rsid w:val="00AD35E5"/>
    <w:rsid w:val="00AD7E00"/>
    <w:rsid w:val="00AE0B88"/>
    <w:rsid w:val="00AE47F6"/>
    <w:rsid w:val="00AF062C"/>
    <w:rsid w:val="00AF19B1"/>
    <w:rsid w:val="00AF5B32"/>
    <w:rsid w:val="00B01DBE"/>
    <w:rsid w:val="00B02A3B"/>
    <w:rsid w:val="00B04762"/>
    <w:rsid w:val="00B06A9C"/>
    <w:rsid w:val="00B21338"/>
    <w:rsid w:val="00B22749"/>
    <w:rsid w:val="00B239EB"/>
    <w:rsid w:val="00B25A9D"/>
    <w:rsid w:val="00B26CEE"/>
    <w:rsid w:val="00B314E4"/>
    <w:rsid w:val="00B31589"/>
    <w:rsid w:val="00B31C70"/>
    <w:rsid w:val="00B349F7"/>
    <w:rsid w:val="00B35113"/>
    <w:rsid w:val="00B35BEB"/>
    <w:rsid w:val="00B36775"/>
    <w:rsid w:val="00B36BD2"/>
    <w:rsid w:val="00B41E7F"/>
    <w:rsid w:val="00B422C1"/>
    <w:rsid w:val="00B42977"/>
    <w:rsid w:val="00B42A0C"/>
    <w:rsid w:val="00B46F0A"/>
    <w:rsid w:val="00B502C5"/>
    <w:rsid w:val="00B54678"/>
    <w:rsid w:val="00B600A8"/>
    <w:rsid w:val="00B629AC"/>
    <w:rsid w:val="00B66202"/>
    <w:rsid w:val="00B6716F"/>
    <w:rsid w:val="00B6766D"/>
    <w:rsid w:val="00B710E1"/>
    <w:rsid w:val="00B730E5"/>
    <w:rsid w:val="00B749C0"/>
    <w:rsid w:val="00B766B6"/>
    <w:rsid w:val="00B812B5"/>
    <w:rsid w:val="00B871DF"/>
    <w:rsid w:val="00B8770E"/>
    <w:rsid w:val="00B8785F"/>
    <w:rsid w:val="00B9221B"/>
    <w:rsid w:val="00B96AB7"/>
    <w:rsid w:val="00B975E3"/>
    <w:rsid w:val="00BA0BA3"/>
    <w:rsid w:val="00BA1E01"/>
    <w:rsid w:val="00BA7F14"/>
    <w:rsid w:val="00BB3A43"/>
    <w:rsid w:val="00BB61BF"/>
    <w:rsid w:val="00BC2CFF"/>
    <w:rsid w:val="00BC6BDE"/>
    <w:rsid w:val="00BD0ABC"/>
    <w:rsid w:val="00BD3FB5"/>
    <w:rsid w:val="00BD6CC7"/>
    <w:rsid w:val="00BE00E7"/>
    <w:rsid w:val="00BE63D7"/>
    <w:rsid w:val="00BF16A9"/>
    <w:rsid w:val="00BF20E3"/>
    <w:rsid w:val="00BF27DA"/>
    <w:rsid w:val="00BF4221"/>
    <w:rsid w:val="00BF491D"/>
    <w:rsid w:val="00BF5EC7"/>
    <w:rsid w:val="00BF6FE2"/>
    <w:rsid w:val="00BF7A90"/>
    <w:rsid w:val="00C0467B"/>
    <w:rsid w:val="00C070F3"/>
    <w:rsid w:val="00C10997"/>
    <w:rsid w:val="00C10DB3"/>
    <w:rsid w:val="00C1163D"/>
    <w:rsid w:val="00C15A6F"/>
    <w:rsid w:val="00C210EC"/>
    <w:rsid w:val="00C24205"/>
    <w:rsid w:val="00C2638A"/>
    <w:rsid w:val="00C27939"/>
    <w:rsid w:val="00C315B8"/>
    <w:rsid w:val="00C362FD"/>
    <w:rsid w:val="00C44C65"/>
    <w:rsid w:val="00C45DA6"/>
    <w:rsid w:val="00C4707F"/>
    <w:rsid w:val="00C475BA"/>
    <w:rsid w:val="00C475F4"/>
    <w:rsid w:val="00C52F35"/>
    <w:rsid w:val="00C5357E"/>
    <w:rsid w:val="00C5556D"/>
    <w:rsid w:val="00C56659"/>
    <w:rsid w:val="00C605F8"/>
    <w:rsid w:val="00C607D8"/>
    <w:rsid w:val="00C6466F"/>
    <w:rsid w:val="00C67CBB"/>
    <w:rsid w:val="00C706AC"/>
    <w:rsid w:val="00C70B7F"/>
    <w:rsid w:val="00C72B6D"/>
    <w:rsid w:val="00C74BDA"/>
    <w:rsid w:val="00C752F0"/>
    <w:rsid w:val="00C7602C"/>
    <w:rsid w:val="00C803B2"/>
    <w:rsid w:val="00C832C6"/>
    <w:rsid w:val="00C8383D"/>
    <w:rsid w:val="00C84FC5"/>
    <w:rsid w:val="00C85741"/>
    <w:rsid w:val="00C920F0"/>
    <w:rsid w:val="00C936C1"/>
    <w:rsid w:val="00C95723"/>
    <w:rsid w:val="00C96CFF"/>
    <w:rsid w:val="00C974D8"/>
    <w:rsid w:val="00CA1BC6"/>
    <w:rsid w:val="00CA2CBB"/>
    <w:rsid w:val="00CA3AEE"/>
    <w:rsid w:val="00CA3E8D"/>
    <w:rsid w:val="00CB22E3"/>
    <w:rsid w:val="00CB2651"/>
    <w:rsid w:val="00CB4D79"/>
    <w:rsid w:val="00CB4DFF"/>
    <w:rsid w:val="00CB6E9C"/>
    <w:rsid w:val="00CB7407"/>
    <w:rsid w:val="00CB7D94"/>
    <w:rsid w:val="00CC0E7E"/>
    <w:rsid w:val="00CC4050"/>
    <w:rsid w:val="00CC6282"/>
    <w:rsid w:val="00CC6DE8"/>
    <w:rsid w:val="00CC766E"/>
    <w:rsid w:val="00CC76BD"/>
    <w:rsid w:val="00CE16F2"/>
    <w:rsid w:val="00CE48E3"/>
    <w:rsid w:val="00CE4C2A"/>
    <w:rsid w:val="00CE518A"/>
    <w:rsid w:val="00CF0E45"/>
    <w:rsid w:val="00CF2E5B"/>
    <w:rsid w:val="00CF2F73"/>
    <w:rsid w:val="00CF3458"/>
    <w:rsid w:val="00CF5F4F"/>
    <w:rsid w:val="00CF666F"/>
    <w:rsid w:val="00D0682C"/>
    <w:rsid w:val="00D07F27"/>
    <w:rsid w:val="00D1323B"/>
    <w:rsid w:val="00D15ADC"/>
    <w:rsid w:val="00D162F5"/>
    <w:rsid w:val="00D17182"/>
    <w:rsid w:val="00D17BF6"/>
    <w:rsid w:val="00D2365D"/>
    <w:rsid w:val="00D30E5B"/>
    <w:rsid w:val="00D31147"/>
    <w:rsid w:val="00D3129B"/>
    <w:rsid w:val="00D44AE5"/>
    <w:rsid w:val="00D46159"/>
    <w:rsid w:val="00D5115F"/>
    <w:rsid w:val="00D55533"/>
    <w:rsid w:val="00D55CF9"/>
    <w:rsid w:val="00D579E2"/>
    <w:rsid w:val="00D62E88"/>
    <w:rsid w:val="00D6393C"/>
    <w:rsid w:val="00D640DE"/>
    <w:rsid w:val="00D71495"/>
    <w:rsid w:val="00D717CB"/>
    <w:rsid w:val="00D734B2"/>
    <w:rsid w:val="00D77294"/>
    <w:rsid w:val="00D80A95"/>
    <w:rsid w:val="00D826E0"/>
    <w:rsid w:val="00D8296E"/>
    <w:rsid w:val="00D849CC"/>
    <w:rsid w:val="00D85B7F"/>
    <w:rsid w:val="00D9076D"/>
    <w:rsid w:val="00D91FD9"/>
    <w:rsid w:val="00D926BA"/>
    <w:rsid w:val="00D93D39"/>
    <w:rsid w:val="00D95B72"/>
    <w:rsid w:val="00DA4201"/>
    <w:rsid w:val="00DA556D"/>
    <w:rsid w:val="00DA6398"/>
    <w:rsid w:val="00DA6F23"/>
    <w:rsid w:val="00DB035B"/>
    <w:rsid w:val="00DB09B3"/>
    <w:rsid w:val="00DB749B"/>
    <w:rsid w:val="00DC140E"/>
    <w:rsid w:val="00DC160D"/>
    <w:rsid w:val="00DD0A80"/>
    <w:rsid w:val="00DD4259"/>
    <w:rsid w:val="00DD4763"/>
    <w:rsid w:val="00DD5BD0"/>
    <w:rsid w:val="00DE5910"/>
    <w:rsid w:val="00DF3704"/>
    <w:rsid w:val="00DF40B8"/>
    <w:rsid w:val="00E00236"/>
    <w:rsid w:val="00E0205D"/>
    <w:rsid w:val="00E02CF9"/>
    <w:rsid w:val="00E07BC3"/>
    <w:rsid w:val="00E1123B"/>
    <w:rsid w:val="00E11B59"/>
    <w:rsid w:val="00E16311"/>
    <w:rsid w:val="00E32384"/>
    <w:rsid w:val="00E3239A"/>
    <w:rsid w:val="00E32676"/>
    <w:rsid w:val="00E33747"/>
    <w:rsid w:val="00E40D6B"/>
    <w:rsid w:val="00E41E67"/>
    <w:rsid w:val="00E4631F"/>
    <w:rsid w:val="00E50D4C"/>
    <w:rsid w:val="00E7456D"/>
    <w:rsid w:val="00E74B02"/>
    <w:rsid w:val="00E74D8C"/>
    <w:rsid w:val="00E75269"/>
    <w:rsid w:val="00E77C0D"/>
    <w:rsid w:val="00E800F4"/>
    <w:rsid w:val="00E8134C"/>
    <w:rsid w:val="00E8170B"/>
    <w:rsid w:val="00E825FD"/>
    <w:rsid w:val="00E84F35"/>
    <w:rsid w:val="00E924CD"/>
    <w:rsid w:val="00E9260E"/>
    <w:rsid w:val="00E93D44"/>
    <w:rsid w:val="00E9572C"/>
    <w:rsid w:val="00EA26D0"/>
    <w:rsid w:val="00EA37D5"/>
    <w:rsid w:val="00EA4043"/>
    <w:rsid w:val="00EA540C"/>
    <w:rsid w:val="00EA6A85"/>
    <w:rsid w:val="00EA6FC7"/>
    <w:rsid w:val="00EB2E2B"/>
    <w:rsid w:val="00EB5C1A"/>
    <w:rsid w:val="00EB6965"/>
    <w:rsid w:val="00EC0827"/>
    <w:rsid w:val="00ED1848"/>
    <w:rsid w:val="00ED1EC5"/>
    <w:rsid w:val="00ED317F"/>
    <w:rsid w:val="00ED3C97"/>
    <w:rsid w:val="00ED632D"/>
    <w:rsid w:val="00EE3BCB"/>
    <w:rsid w:val="00EE4213"/>
    <w:rsid w:val="00EF2012"/>
    <w:rsid w:val="00EF4130"/>
    <w:rsid w:val="00EF4FFC"/>
    <w:rsid w:val="00EF75F2"/>
    <w:rsid w:val="00F038A0"/>
    <w:rsid w:val="00F04304"/>
    <w:rsid w:val="00F07CD1"/>
    <w:rsid w:val="00F14E07"/>
    <w:rsid w:val="00F168EF"/>
    <w:rsid w:val="00F16A19"/>
    <w:rsid w:val="00F178B3"/>
    <w:rsid w:val="00F21850"/>
    <w:rsid w:val="00F23DAF"/>
    <w:rsid w:val="00F27388"/>
    <w:rsid w:val="00F27EF2"/>
    <w:rsid w:val="00F35B8A"/>
    <w:rsid w:val="00F458DD"/>
    <w:rsid w:val="00F5149D"/>
    <w:rsid w:val="00F514C7"/>
    <w:rsid w:val="00F518F0"/>
    <w:rsid w:val="00F53C3A"/>
    <w:rsid w:val="00F55BE6"/>
    <w:rsid w:val="00F61F53"/>
    <w:rsid w:val="00F658DE"/>
    <w:rsid w:val="00F7591B"/>
    <w:rsid w:val="00F75D63"/>
    <w:rsid w:val="00F82D35"/>
    <w:rsid w:val="00F84A13"/>
    <w:rsid w:val="00F8645E"/>
    <w:rsid w:val="00F86624"/>
    <w:rsid w:val="00F90FD0"/>
    <w:rsid w:val="00F93E17"/>
    <w:rsid w:val="00F95A8F"/>
    <w:rsid w:val="00FA4AE6"/>
    <w:rsid w:val="00FA70A7"/>
    <w:rsid w:val="00FB2C78"/>
    <w:rsid w:val="00FB51E3"/>
    <w:rsid w:val="00FB78AB"/>
    <w:rsid w:val="00FC2744"/>
    <w:rsid w:val="00FC464C"/>
    <w:rsid w:val="00FC5840"/>
    <w:rsid w:val="00FD3A70"/>
    <w:rsid w:val="00FD620B"/>
    <w:rsid w:val="00FD669F"/>
    <w:rsid w:val="00FD6A43"/>
    <w:rsid w:val="00FE16ED"/>
    <w:rsid w:val="00FE25D1"/>
    <w:rsid w:val="00FE3E47"/>
    <w:rsid w:val="00FE6DB4"/>
    <w:rsid w:val="00FE7115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9F4B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4661"/>
    <w:rPr>
      <w:rFonts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uiPriority w:val="99"/>
    <w:rsid w:val="00836B4F"/>
  </w:style>
  <w:style w:type="character" w:styleId="Link">
    <w:name w:val="Hyperlink"/>
    <w:uiPriority w:val="99"/>
    <w:rsid w:val="003C1E5C"/>
    <w:rPr>
      <w:color w:val="auto"/>
      <w:u w:val="single"/>
    </w:rPr>
  </w:style>
  <w:style w:type="character" w:customStyle="1" w:styleId="UnresolvedMention1">
    <w:name w:val="Unresolved Mention1"/>
    <w:uiPriority w:val="99"/>
    <w:rsid w:val="003C1E5C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rsid w:val="00784972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rsid w:val="009715A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Galvanic Isolation Secures New 48-volt Electrical Architectures</vt:lpstr>
    </vt:vector>
  </TitlesOfParts>
  <Company>IEEE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Galvanic Isolation Secures New 48-volt Electrical Architectures</dc:title>
  <dc:subject/>
  <dc:creator>Mandy Ahlendorf</dc:creator>
  <cp:keywords/>
  <dc:description/>
  <cp:lastModifiedBy>Mandy Ahlendorf</cp:lastModifiedBy>
  <cp:revision>2</cp:revision>
  <cp:lastPrinted>2019-02-07T11:04:00Z</cp:lastPrinted>
  <dcterms:created xsi:type="dcterms:W3CDTF">2019-04-24T06:04:00Z</dcterms:created>
  <dcterms:modified xsi:type="dcterms:W3CDTF">2019-04-24T06:04:00Z</dcterms:modified>
</cp:coreProperties>
</file>